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430" w14:textId="710A2481" w:rsidR="00785D17" w:rsidRDefault="009D5F7D">
      <w:r>
        <w:t xml:space="preserve">Attendance of Community Board 11’s General Meeting </w:t>
      </w:r>
    </w:p>
    <w:p w14:paraId="58F145C9" w14:textId="6BA46E7D" w:rsidR="009D5F7D" w:rsidRDefault="009D5F7D">
      <w:r>
        <w:t>Held on Wednesday, March 12, 2025, at</w:t>
      </w:r>
    </w:p>
    <w:p w14:paraId="234E0D5C" w14:textId="08F382FE" w:rsidR="009D5F7D" w:rsidRDefault="009D5F7D">
      <w:r>
        <w:rPr>
          <w:noProof/>
        </w:rPr>
        <mc:AlternateContent>
          <mc:Choice Requires="wps">
            <w:drawing>
              <wp:anchor distT="0" distB="0" distL="114300" distR="114300" simplePos="0" relativeHeight="251658240" behindDoc="0" locked="0" layoutInCell="1" allowOverlap="1" wp14:anchorId="00F50DF0" wp14:editId="61619CD1">
                <wp:simplePos x="0" y="0"/>
                <wp:positionH relativeFrom="column">
                  <wp:posOffset>-876301</wp:posOffset>
                </wp:positionH>
                <wp:positionV relativeFrom="paragraph">
                  <wp:posOffset>249555</wp:posOffset>
                </wp:positionV>
                <wp:extent cx="7743825" cy="57150"/>
                <wp:effectExtent l="0" t="0" r="28575" b="19050"/>
                <wp:wrapNone/>
                <wp:docPr id="893083819" name="Straight Connector 1"/>
                <wp:cNvGraphicFramePr/>
                <a:graphic xmlns:a="http://schemas.openxmlformats.org/drawingml/2006/main">
                  <a:graphicData uri="http://schemas.microsoft.com/office/word/2010/wordprocessingShape">
                    <wps:wsp>
                      <wps:cNvCnPr/>
                      <wps:spPr>
                        <a:xfrm>
                          <a:off x="0" y="0"/>
                          <a:ext cx="7743825"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605902"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9pt,19.65pt" to="540.7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" strokecolor="black [3200]" strokeweight=".5pt">
                <v:stroke joinstyle="miter"/>
              </v:line>
            </w:pict>
          </mc:Fallback>
        </mc:AlternateContent>
      </w:r>
      <w:r>
        <w:t>Il Centro, 8711 18</w:t>
      </w:r>
      <w:r w:rsidRPr="009D5F7D">
        <w:rPr>
          <w:vertAlign w:val="superscript"/>
        </w:rPr>
        <w:t>th</w:t>
      </w:r>
      <w:r>
        <w:t xml:space="preserve"> Avenue</w:t>
      </w:r>
    </w:p>
    <w:p w14:paraId="16BD120F" w14:textId="77777777" w:rsidR="009D5F7D" w:rsidRDefault="009D5F7D"/>
    <w:p w14:paraId="73B1DD00" w14:textId="77777777" w:rsidR="009D5F7D" w:rsidRDefault="009D5F7D" w:rsidP="009D5F7D"/>
    <w:p w14:paraId="648679B1" w14:textId="1D3B00C9" w:rsidR="009D5F7D" w:rsidRDefault="009D5F7D" w:rsidP="009D5F7D">
      <w:pPr>
        <w:jc w:val="both"/>
      </w:pPr>
      <w:r>
        <w:t>Present: Ross Brady, Jay Brown, Angelo Bruno, Victoria Cammorota-Curto, Wai Yee Chan, Milly Choy, Angelo Cucuzza, Claudio DeMeo, Chung Dick, Leon Freue, Mel Garafalo, Jeffrey Harris, Lining He, Dr. Tim Law, Charles Lee, Donald Liao, Joseph LoMonaco, Albert Milone, Andrew Sgaglione, Barbara Shamah, Sonia Valentin, Andrew Windsor, Laurie Windsor, Yihe Zhao</w:t>
      </w:r>
    </w:p>
    <w:p w14:paraId="57B43DBB" w14:textId="77777777" w:rsidR="009D5F7D" w:rsidRDefault="009D5F7D" w:rsidP="009D5F7D">
      <w:pPr>
        <w:jc w:val="both"/>
      </w:pPr>
    </w:p>
    <w:p w14:paraId="7A54297A" w14:textId="46BFD311" w:rsidR="009D5F7D" w:rsidRDefault="009D5F7D" w:rsidP="009D5F7D">
      <w:pPr>
        <w:jc w:val="both"/>
      </w:pPr>
      <w:r w:rsidRPr="009D5F7D">
        <w:t>Absent: Aria Carluccio, Sal D’Alessio, Alan Esses, Hai Wen Huang, Roy Jun</w:t>
      </w:r>
      <w:r>
        <w:t>g, Ying Ko, Chi Por Li, Gabriela Lopez, Joudi Menafah, Georgette Neglia, Mohammed Nobi, Sari Setton, Nancy Sottile, Ahmed Uzir, Katherine Vero Tayar, Raymond Wang, Robert Whittaker, Sai Chuen Yeung, Daniel Zurek</w:t>
      </w:r>
    </w:p>
    <w:p w14:paraId="4EA94118" w14:textId="77777777" w:rsidR="009D5F7D" w:rsidRDefault="009D5F7D" w:rsidP="009D5F7D">
      <w:pPr>
        <w:jc w:val="both"/>
      </w:pPr>
    </w:p>
    <w:p w14:paraId="18336F43" w14:textId="45EEF6DB" w:rsidR="009D5F7D" w:rsidRDefault="009D5F7D" w:rsidP="00F848E5">
      <w:pPr>
        <w:jc w:val="both"/>
      </w:pPr>
      <w:r>
        <w:t xml:space="preserve">Guests: </w:t>
      </w:r>
      <w:r w:rsidR="00F848E5">
        <w:t xml:space="preserve">Tambe John – New Utrecht Library, Dennis DeBlasio, Shu Bin Zhu, Ma Yu Pei, Nerissa Ng – Rep. Clarke, Tal Litwin – Brooklyn Borough President, Stanley Ng – Councilmember Zhuang, Christina Bottego – Councilmember Aviles, Thomas Houfel – NIA, Angel Wu, </w:t>
      </w:r>
      <w:r w:rsidR="00F848E5" w:rsidRPr="00F848E5">
        <w:t>Col. Melissa Cantwell</w:t>
      </w:r>
      <w:r w:rsidR="00F848E5">
        <w:t xml:space="preserve"> – Fort Hamilton Garrison Commander</w:t>
      </w:r>
      <w:r w:rsidR="00113E5E">
        <w:t xml:space="preserve">, Paul </w:t>
      </w:r>
      <w:r w:rsidR="00EB1D91">
        <w:t>Laguerre</w:t>
      </w:r>
      <w:r w:rsidR="00113E5E">
        <w:t xml:space="preserve"> </w:t>
      </w:r>
      <w:r w:rsidR="00EB1D91">
        <w:t>– Brooklyn District Attorney</w:t>
      </w:r>
    </w:p>
    <w:p w14:paraId="2A07056E" w14:textId="77777777" w:rsidR="00F848E5" w:rsidRDefault="00F848E5" w:rsidP="009D5F7D">
      <w:pPr>
        <w:jc w:val="both"/>
      </w:pPr>
    </w:p>
    <w:p w14:paraId="35835C3A" w14:textId="77777777" w:rsidR="00F848E5" w:rsidRDefault="00F848E5" w:rsidP="009D5F7D">
      <w:pPr>
        <w:jc w:val="both"/>
      </w:pPr>
    </w:p>
    <w:p w14:paraId="4751BD08" w14:textId="77777777" w:rsidR="00F848E5" w:rsidRDefault="00F848E5" w:rsidP="009D5F7D">
      <w:pPr>
        <w:jc w:val="both"/>
      </w:pPr>
    </w:p>
    <w:p w14:paraId="1C7DFC85" w14:textId="77777777" w:rsidR="00F848E5" w:rsidRDefault="00F848E5" w:rsidP="009D5F7D">
      <w:pPr>
        <w:jc w:val="both"/>
      </w:pPr>
    </w:p>
    <w:p w14:paraId="36D3B489" w14:textId="77777777" w:rsidR="00F848E5" w:rsidRDefault="00F848E5" w:rsidP="009D5F7D">
      <w:pPr>
        <w:jc w:val="both"/>
      </w:pPr>
    </w:p>
    <w:p w14:paraId="0DE0CDB1" w14:textId="77777777" w:rsidR="00F848E5" w:rsidRDefault="00F848E5" w:rsidP="009D5F7D">
      <w:pPr>
        <w:jc w:val="both"/>
      </w:pPr>
    </w:p>
    <w:p w14:paraId="1E18A72B" w14:textId="77777777" w:rsidR="00F848E5" w:rsidRDefault="00F848E5" w:rsidP="009D5F7D">
      <w:pPr>
        <w:jc w:val="both"/>
      </w:pPr>
    </w:p>
    <w:p w14:paraId="3A8A2E51" w14:textId="77777777" w:rsidR="00F848E5" w:rsidRDefault="00F848E5" w:rsidP="009D5F7D">
      <w:pPr>
        <w:jc w:val="both"/>
      </w:pPr>
    </w:p>
    <w:p w14:paraId="75B7032A" w14:textId="77777777" w:rsidR="00F848E5" w:rsidRDefault="00F848E5" w:rsidP="009D5F7D">
      <w:pPr>
        <w:jc w:val="both"/>
      </w:pPr>
    </w:p>
    <w:p w14:paraId="1433E5BD" w14:textId="77777777" w:rsidR="00F848E5" w:rsidRDefault="00F848E5" w:rsidP="009D5F7D">
      <w:pPr>
        <w:jc w:val="both"/>
      </w:pPr>
    </w:p>
    <w:p w14:paraId="1A05D05C" w14:textId="77777777" w:rsidR="00F848E5" w:rsidRDefault="00F848E5" w:rsidP="009D5F7D">
      <w:pPr>
        <w:jc w:val="both"/>
      </w:pPr>
    </w:p>
    <w:p w14:paraId="4E6D21A9" w14:textId="77777777" w:rsidR="00F848E5" w:rsidRDefault="00F848E5" w:rsidP="009D5F7D">
      <w:pPr>
        <w:jc w:val="both"/>
      </w:pPr>
    </w:p>
    <w:p w14:paraId="694333B9" w14:textId="77777777" w:rsidR="00F848E5" w:rsidRDefault="00F848E5" w:rsidP="009D5F7D">
      <w:pPr>
        <w:jc w:val="both"/>
      </w:pPr>
    </w:p>
    <w:p w14:paraId="4FA5FD68" w14:textId="77777777" w:rsidR="00F848E5" w:rsidRDefault="00F848E5" w:rsidP="009D5F7D">
      <w:pPr>
        <w:jc w:val="both"/>
      </w:pPr>
    </w:p>
    <w:p w14:paraId="080C3B09" w14:textId="77777777" w:rsidR="00F848E5" w:rsidRDefault="00F848E5" w:rsidP="009D5F7D">
      <w:pPr>
        <w:jc w:val="both"/>
      </w:pPr>
    </w:p>
    <w:p w14:paraId="659684A4" w14:textId="77777777" w:rsidR="00F848E5" w:rsidRDefault="00F848E5" w:rsidP="009D5F7D">
      <w:pPr>
        <w:jc w:val="both"/>
      </w:pPr>
    </w:p>
    <w:p w14:paraId="65C14951" w14:textId="77777777" w:rsidR="00F848E5" w:rsidRDefault="00F848E5" w:rsidP="009D5F7D">
      <w:pPr>
        <w:jc w:val="both"/>
      </w:pPr>
    </w:p>
    <w:p w14:paraId="385D30FF" w14:textId="77777777" w:rsidR="00F848E5" w:rsidRDefault="00F848E5" w:rsidP="009D5F7D">
      <w:pPr>
        <w:jc w:val="both"/>
      </w:pPr>
    </w:p>
    <w:p w14:paraId="6BFA78C5" w14:textId="77777777" w:rsidR="00F848E5" w:rsidRDefault="00F848E5" w:rsidP="009D5F7D">
      <w:pPr>
        <w:jc w:val="both"/>
      </w:pPr>
    </w:p>
    <w:p w14:paraId="010B7DCE" w14:textId="77777777" w:rsidR="00F848E5" w:rsidRDefault="00F848E5" w:rsidP="009D5F7D">
      <w:pPr>
        <w:jc w:val="both"/>
      </w:pPr>
    </w:p>
    <w:p w14:paraId="7FF5CB1A" w14:textId="77777777" w:rsidR="00F848E5" w:rsidRDefault="00F848E5" w:rsidP="009D5F7D">
      <w:pPr>
        <w:jc w:val="both"/>
      </w:pPr>
    </w:p>
    <w:p w14:paraId="553240D0" w14:textId="77777777" w:rsidR="00F848E5" w:rsidRDefault="00F848E5" w:rsidP="009D5F7D">
      <w:pPr>
        <w:jc w:val="both"/>
      </w:pPr>
    </w:p>
    <w:p w14:paraId="40D42EDB" w14:textId="77777777" w:rsidR="00F848E5" w:rsidRDefault="00F848E5" w:rsidP="009D5F7D">
      <w:pPr>
        <w:jc w:val="both"/>
      </w:pPr>
    </w:p>
    <w:p w14:paraId="2260E3AF" w14:textId="77777777" w:rsidR="00F848E5" w:rsidRDefault="00F848E5" w:rsidP="009D5F7D">
      <w:pPr>
        <w:jc w:val="both"/>
      </w:pPr>
    </w:p>
    <w:p w14:paraId="23FB6206" w14:textId="77777777" w:rsidR="00F848E5" w:rsidRDefault="00F848E5" w:rsidP="009D5F7D">
      <w:pPr>
        <w:jc w:val="both"/>
      </w:pPr>
    </w:p>
    <w:p w14:paraId="612981E4" w14:textId="77777777" w:rsidR="00F848E5" w:rsidRDefault="00F848E5" w:rsidP="00F848E5">
      <w:pPr>
        <w:jc w:val="both"/>
      </w:pPr>
    </w:p>
    <w:p w14:paraId="4671A45C" w14:textId="260E49D4" w:rsidR="00F848E5" w:rsidRDefault="00F848E5" w:rsidP="00F848E5">
      <w:r>
        <w:t xml:space="preserve">Minutes of Community Board 11’s General Meeting </w:t>
      </w:r>
    </w:p>
    <w:p w14:paraId="10BB4041" w14:textId="77777777" w:rsidR="00F848E5" w:rsidRDefault="00F848E5" w:rsidP="00F848E5">
      <w:r>
        <w:t>Held on Wednesday, March 12, 2025, at</w:t>
      </w:r>
    </w:p>
    <w:p w14:paraId="7A9CC77D" w14:textId="77777777" w:rsidR="00F848E5" w:rsidRDefault="00F848E5" w:rsidP="00F848E5">
      <w:r>
        <w:rPr>
          <w:noProof/>
        </w:rPr>
        <mc:AlternateContent>
          <mc:Choice Requires="wps">
            <w:drawing>
              <wp:anchor distT="0" distB="0" distL="114300" distR="114300" simplePos="0" relativeHeight="251658241" behindDoc="0" locked="0" layoutInCell="1" allowOverlap="1" wp14:anchorId="6B9E0A5B" wp14:editId="29004051">
                <wp:simplePos x="0" y="0"/>
                <wp:positionH relativeFrom="column">
                  <wp:posOffset>-876301</wp:posOffset>
                </wp:positionH>
                <wp:positionV relativeFrom="paragraph">
                  <wp:posOffset>249555</wp:posOffset>
                </wp:positionV>
                <wp:extent cx="7743825" cy="57150"/>
                <wp:effectExtent l="0" t="0" r="28575" b="19050"/>
                <wp:wrapNone/>
                <wp:docPr id="2057374713" name="Straight Connector 1"/>
                <wp:cNvGraphicFramePr/>
                <a:graphic xmlns:a="http://schemas.openxmlformats.org/drawingml/2006/main">
                  <a:graphicData uri="http://schemas.microsoft.com/office/word/2010/wordprocessingShape">
                    <wps:wsp>
                      <wps:cNvCnPr/>
                      <wps:spPr>
                        <a:xfrm>
                          <a:off x="0" y="0"/>
                          <a:ext cx="7743825" cy="571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4657524"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69pt,19.65pt" to="540.7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" strokecolor="windowText" strokeweight=".5pt">
                <v:stroke joinstyle="miter"/>
              </v:line>
            </w:pict>
          </mc:Fallback>
        </mc:AlternateContent>
      </w:r>
      <w:r>
        <w:t>Il Centro, 8711 18</w:t>
      </w:r>
      <w:r w:rsidRPr="009D5F7D">
        <w:rPr>
          <w:vertAlign w:val="superscript"/>
        </w:rPr>
        <w:t>th</w:t>
      </w:r>
      <w:r>
        <w:t xml:space="preserve"> Avenue</w:t>
      </w:r>
    </w:p>
    <w:p w14:paraId="25DF29AE" w14:textId="77777777" w:rsidR="00F848E5" w:rsidRDefault="00F848E5" w:rsidP="009D5F7D">
      <w:pPr>
        <w:jc w:val="both"/>
      </w:pPr>
    </w:p>
    <w:p w14:paraId="4F062622" w14:textId="77777777" w:rsidR="00F848E5" w:rsidRDefault="00F848E5" w:rsidP="009D5F7D">
      <w:pPr>
        <w:jc w:val="both"/>
      </w:pPr>
    </w:p>
    <w:p w14:paraId="0C105656" w14:textId="01509B81" w:rsidR="00F848E5" w:rsidRDefault="00F848E5" w:rsidP="00F848E5">
      <w:pPr>
        <w:jc w:val="both"/>
      </w:pPr>
      <w:r>
        <w:t xml:space="preserve">The meeting was opened with </w:t>
      </w:r>
      <w:r w:rsidRPr="00F848E5">
        <w:t>Col</w:t>
      </w:r>
      <w:r>
        <w:t>onel</w:t>
      </w:r>
      <w:r w:rsidRPr="00F848E5">
        <w:t xml:space="preserve"> Melissa Cantwell</w:t>
      </w:r>
      <w:r>
        <w:t>, Fort Hamilton Garrison Commander, having the honor of the pledge.</w:t>
      </w:r>
    </w:p>
    <w:p w14:paraId="649A4DD0" w14:textId="77777777" w:rsidR="00F848E5" w:rsidRDefault="00F848E5" w:rsidP="00F848E5">
      <w:pPr>
        <w:jc w:val="both"/>
      </w:pPr>
    </w:p>
    <w:p w14:paraId="62AA1F94" w14:textId="3C45713D" w:rsidR="00F848E5" w:rsidRDefault="0010148A" w:rsidP="00F848E5">
      <w:pPr>
        <w:jc w:val="both"/>
      </w:pPr>
      <w:r>
        <w:t>Chairperson Windsor called the meeting to order and announced that we have a quorum of appointed members in attendance.</w:t>
      </w:r>
    </w:p>
    <w:p w14:paraId="6A4136F7" w14:textId="77777777" w:rsidR="0010148A" w:rsidRDefault="0010148A" w:rsidP="00F848E5">
      <w:pPr>
        <w:jc w:val="both"/>
      </w:pPr>
    </w:p>
    <w:p w14:paraId="7D7B6AE5" w14:textId="53031EB2" w:rsidR="00EC25D2" w:rsidRDefault="00EC25D2" w:rsidP="00F848E5">
      <w:pPr>
        <w:jc w:val="both"/>
        <w:rPr>
          <w:u w:val="single"/>
        </w:rPr>
      </w:pPr>
      <w:r w:rsidRPr="00EC25D2">
        <w:rPr>
          <w:u w:val="single"/>
        </w:rPr>
        <w:t>Moment of Silence</w:t>
      </w:r>
    </w:p>
    <w:p w14:paraId="321B0C7F" w14:textId="77777777" w:rsidR="00EC25D2" w:rsidRDefault="00EC25D2" w:rsidP="00F848E5">
      <w:pPr>
        <w:jc w:val="both"/>
        <w:rPr>
          <w:u w:val="single"/>
        </w:rPr>
      </w:pPr>
    </w:p>
    <w:p w14:paraId="70040281" w14:textId="42DAFBA5" w:rsidR="00EC25D2" w:rsidRDefault="00395F78" w:rsidP="00F848E5">
      <w:pPr>
        <w:jc w:val="both"/>
      </w:pPr>
      <w:r w:rsidRPr="00395F78">
        <w:t xml:space="preserve">Laurie Windsor requested a moment of silence </w:t>
      </w:r>
      <w:r w:rsidR="000B602B">
        <w:t>in memory of</w:t>
      </w:r>
      <w:r w:rsidR="00950F88">
        <w:t xml:space="preserve"> </w:t>
      </w:r>
      <w:r w:rsidR="00F64397">
        <w:t xml:space="preserve">Sandy Reicher, </w:t>
      </w:r>
      <w:r w:rsidR="00950F88">
        <w:t>Ross Brady’s mother</w:t>
      </w:r>
      <w:r w:rsidR="00F64397">
        <w:t>, and for Louise Martini</w:t>
      </w:r>
      <w:r w:rsidR="009D01FF">
        <w:t xml:space="preserve">, who was a longtime Bath Beach resident and </w:t>
      </w:r>
      <w:r w:rsidR="000B602B">
        <w:t>Senator Golden’s liaison to Community Board 11.</w:t>
      </w:r>
    </w:p>
    <w:p w14:paraId="19B3A18B" w14:textId="77777777" w:rsidR="000B602B" w:rsidRPr="00395F78" w:rsidRDefault="000B602B" w:rsidP="00F848E5">
      <w:pPr>
        <w:jc w:val="both"/>
      </w:pPr>
    </w:p>
    <w:p w14:paraId="404A5443" w14:textId="31C5094D" w:rsidR="0010148A" w:rsidRDefault="0010148A" w:rsidP="00F848E5">
      <w:pPr>
        <w:jc w:val="both"/>
      </w:pPr>
      <w:r>
        <w:rPr>
          <w:u w:val="single"/>
        </w:rPr>
        <w:t>Public Portion</w:t>
      </w:r>
    </w:p>
    <w:p w14:paraId="511C2760" w14:textId="77777777" w:rsidR="0010148A" w:rsidRDefault="0010148A" w:rsidP="00F848E5">
      <w:pPr>
        <w:jc w:val="both"/>
      </w:pPr>
    </w:p>
    <w:p w14:paraId="11E011E0" w14:textId="54A81C8C" w:rsidR="0010148A" w:rsidRPr="0010148A" w:rsidRDefault="0010148A" w:rsidP="0010148A">
      <w:pPr>
        <w:jc w:val="both"/>
      </w:pPr>
      <w:r w:rsidRPr="0010148A">
        <w:t>Colonel Melissa Cantwell, Fort Hamilton Garrison Commander,</w:t>
      </w:r>
      <w:r>
        <w:t xml:space="preserve"> </w:t>
      </w:r>
      <w:r w:rsidR="00F63F14">
        <w:t>thanked the community for their continued support. She advised that residents may see additional rotary wind activity during the next few days.  Residents should not be alarmed, the increase in aircraft is due to a pre-planned program.</w:t>
      </w:r>
      <w:r w:rsidR="003D18FD">
        <w:t xml:space="preserve"> </w:t>
      </w:r>
      <w:r w:rsidR="00F63F14">
        <w:t xml:space="preserve">  </w:t>
      </w:r>
    </w:p>
    <w:p w14:paraId="7CE52662" w14:textId="77777777" w:rsidR="00F848E5" w:rsidRDefault="00F848E5" w:rsidP="00F848E5">
      <w:pPr>
        <w:jc w:val="both"/>
      </w:pPr>
    </w:p>
    <w:p w14:paraId="728DA290" w14:textId="213EA92B" w:rsidR="00F848E5" w:rsidRDefault="004F60DA" w:rsidP="009D5F7D">
      <w:pPr>
        <w:jc w:val="both"/>
      </w:pPr>
      <w:r>
        <w:t xml:space="preserve">In closing Col. Cantwell announced </w:t>
      </w:r>
      <w:r w:rsidRPr="004F60DA">
        <w:t>the community club membership is opening for the summer festivities and for pool membership including virtual golf this summer.</w:t>
      </w:r>
      <w:r>
        <w:t xml:space="preserve"> Information is available to anyone interested.</w:t>
      </w:r>
    </w:p>
    <w:p w14:paraId="3FD90BF5" w14:textId="77777777" w:rsidR="004F60DA" w:rsidRDefault="004F60DA" w:rsidP="009D5F7D">
      <w:pPr>
        <w:jc w:val="both"/>
      </w:pPr>
    </w:p>
    <w:p w14:paraId="69BE32A8" w14:textId="5EA16595" w:rsidR="004F60DA" w:rsidRDefault="00095121" w:rsidP="009D5F7D">
      <w:pPr>
        <w:jc w:val="both"/>
      </w:pPr>
      <w:r>
        <w:t>Deputy Inspector Lau, the Commanding Officer of the 62</w:t>
      </w:r>
      <w:r w:rsidRPr="00095121">
        <w:rPr>
          <w:vertAlign w:val="superscript"/>
        </w:rPr>
        <w:t>nd</w:t>
      </w:r>
      <w:r>
        <w:t xml:space="preserve"> Precinct, announced that the Precinct Community Council will meet on March 18</w:t>
      </w:r>
      <w:r w:rsidRPr="00095121">
        <w:rPr>
          <w:vertAlign w:val="superscript"/>
        </w:rPr>
        <w:t>th</w:t>
      </w:r>
      <w:r>
        <w:t xml:space="preserve"> at 7PM, at 1925 Bath Avenue.  All are encouraged to attend.</w:t>
      </w:r>
    </w:p>
    <w:p w14:paraId="7E8EE629" w14:textId="77777777" w:rsidR="00095121" w:rsidRDefault="00095121" w:rsidP="009D5F7D">
      <w:pPr>
        <w:jc w:val="both"/>
      </w:pPr>
    </w:p>
    <w:p w14:paraId="3E72AFA0" w14:textId="26488162" w:rsidR="00095121" w:rsidRDefault="00013033" w:rsidP="009D5F7D">
      <w:pPr>
        <w:jc w:val="both"/>
      </w:pPr>
      <w:r>
        <w:t>He further shared that Detective Stephen Agosta is retiring and his walkout from the precinct will take place on Wednesday, March 19</w:t>
      </w:r>
      <w:r w:rsidRPr="00013033">
        <w:rPr>
          <w:vertAlign w:val="superscript"/>
        </w:rPr>
        <w:t>th</w:t>
      </w:r>
      <w:r>
        <w:t xml:space="preserve"> at noon.  All are welcome to attend.  On Friday, March 28</w:t>
      </w:r>
      <w:r w:rsidRPr="00013033">
        <w:rPr>
          <w:vertAlign w:val="superscript"/>
        </w:rPr>
        <w:t>th</w:t>
      </w:r>
      <w:r>
        <w:t xml:space="preserve"> </w:t>
      </w:r>
      <w:r w:rsidR="00163832">
        <w:t>there will be a walkout for Detective Carmelo Vendra, who is retiring.</w:t>
      </w:r>
    </w:p>
    <w:p w14:paraId="5D2C2AEA" w14:textId="77777777" w:rsidR="00163832" w:rsidRDefault="00163832" w:rsidP="009D5F7D">
      <w:pPr>
        <w:jc w:val="both"/>
      </w:pPr>
    </w:p>
    <w:p w14:paraId="3356379B" w14:textId="3A726F67" w:rsidR="00163832" w:rsidRDefault="007A737C" w:rsidP="009D5F7D">
      <w:pPr>
        <w:jc w:val="both"/>
      </w:pPr>
      <w:r>
        <w:t xml:space="preserve">Stanley Ng, </w:t>
      </w:r>
      <w:r w:rsidR="00556ABF">
        <w:t xml:space="preserve">representing Councilmember Zhuang, announced several upcoming events </w:t>
      </w:r>
      <w:r w:rsidR="001F3C0D">
        <w:t>including free tax preparation,</w:t>
      </w:r>
      <w:r w:rsidR="00B054EB">
        <w:t xml:space="preserve"> and</w:t>
      </w:r>
      <w:r w:rsidR="001F3C0D">
        <w:t xml:space="preserve"> </w:t>
      </w:r>
      <w:r w:rsidR="00BA327E">
        <w:t xml:space="preserve">the </w:t>
      </w:r>
      <w:r w:rsidR="00764508">
        <w:t>Wo</w:t>
      </w:r>
      <w:r w:rsidR="00FB5F84">
        <w:t>men</w:t>
      </w:r>
      <w:r w:rsidR="00764508">
        <w:t xml:space="preserve"> of Distinction Award Ceremony on March 23</w:t>
      </w:r>
      <w:r w:rsidR="00764508" w:rsidRPr="00764508">
        <w:rPr>
          <w:vertAlign w:val="superscript"/>
        </w:rPr>
        <w:t>rd</w:t>
      </w:r>
      <w:r w:rsidR="00764508">
        <w:t>, at Il Centro</w:t>
      </w:r>
      <w:r w:rsidR="00B054EB">
        <w:t xml:space="preserve">. </w:t>
      </w:r>
    </w:p>
    <w:p w14:paraId="54E32579" w14:textId="77777777" w:rsidR="00B054EB" w:rsidRDefault="00B054EB" w:rsidP="009D5F7D">
      <w:pPr>
        <w:jc w:val="both"/>
      </w:pPr>
    </w:p>
    <w:p w14:paraId="00DF10BA" w14:textId="1DFF6EB8" w:rsidR="00B054EB" w:rsidRDefault="00B054EB" w:rsidP="00900C01">
      <w:pPr>
        <w:jc w:val="both"/>
      </w:pPr>
      <w:r>
        <w:t xml:space="preserve">He further </w:t>
      </w:r>
      <w:r w:rsidR="0042200B">
        <w:t xml:space="preserve">provided legislative updates </w:t>
      </w:r>
      <w:r w:rsidR="000F164A">
        <w:t>including</w:t>
      </w:r>
      <w:r w:rsidR="0042200B">
        <w:t xml:space="preserve"> </w:t>
      </w:r>
      <w:r w:rsidR="008F6B61">
        <w:t xml:space="preserve">Intro. 1126, which </w:t>
      </w:r>
      <w:r w:rsidR="00EE038A">
        <w:t>Councilwoman Zhuang co-sponsored</w:t>
      </w:r>
      <w:r w:rsidR="00DF66FF">
        <w:t xml:space="preserve">, that </w:t>
      </w:r>
      <w:r w:rsidR="00900C01">
        <w:t>requires the</w:t>
      </w:r>
      <w:r w:rsidR="00900C01" w:rsidRPr="00900C01">
        <w:t xml:space="preserve"> Department of Sanitation to analyze the ways in which the practices of New York City’s religious communities may conflict with the set-out times for solid waste and recycling material. DSNY would be required to propose </w:t>
      </w:r>
      <w:r w:rsidR="00900C01" w:rsidRPr="00900C01">
        <w:lastRenderedPageBreak/>
        <w:t>accommodations for religious practices that conflict with set-out times and to evaluate the feasibility of these proposals.</w:t>
      </w:r>
    </w:p>
    <w:p w14:paraId="2E29AD33" w14:textId="77777777" w:rsidR="00095121" w:rsidRDefault="00095121" w:rsidP="009D5F7D">
      <w:pPr>
        <w:jc w:val="both"/>
      </w:pPr>
    </w:p>
    <w:p w14:paraId="13537B95" w14:textId="210472E3" w:rsidR="00095121" w:rsidRDefault="00950E97" w:rsidP="009D5F7D">
      <w:pPr>
        <w:jc w:val="both"/>
      </w:pPr>
      <w:r>
        <w:t xml:space="preserve">Paul Laguerre, representing </w:t>
      </w:r>
      <w:r w:rsidR="00F07415">
        <w:t xml:space="preserve">the Brooklyn District Attorney’s office, </w:t>
      </w:r>
      <w:r w:rsidR="00407FF0">
        <w:t>provided</w:t>
      </w:r>
      <w:r w:rsidR="00096C46">
        <w:t xml:space="preserve"> crime statistics highlighting law enforcement </w:t>
      </w:r>
      <w:r w:rsidR="003A2332">
        <w:t>achievements in 2024, which was the safest year on record in Brooklyn.</w:t>
      </w:r>
      <w:r w:rsidR="007975CD">
        <w:t xml:space="preserve"> He further announced upcoming events.</w:t>
      </w:r>
    </w:p>
    <w:p w14:paraId="2E429D7B" w14:textId="48AF48B2" w:rsidR="007975CD" w:rsidRDefault="00D423FF" w:rsidP="009D5F7D">
      <w:pPr>
        <w:jc w:val="both"/>
      </w:pPr>
      <w:r>
        <w:t xml:space="preserve">Justin </w:t>
      </w:r>
      <w:proofErr w:type="spellStart"/>
      <w:r>
        <w:t>Bolusi</w:t>
      </w:r>
      <w:proofErr w:type="spellEnd"/>
      <w:r>
        <w:t xml:space="preserve">, representing Councilman Carr, </w:t>
      </w:r>
      <w:r w:rsidR="003F6EDA">
        <w:t xml:space="preserve">reminded residents of the Clean Team Program that addresses </w:t>
      </w:r>
      <w:r w:rsidR="006C1D20">
        <w:t xml:space="preserve">overgrowth, litter and graffiti.  </w:t>
      </w:r>
      <w:r w:rsidR="00817A46">
        <w:t>Anyone interested should contact the district office.</w:t>
      </w:r>
    </w:p>
    <w:p w14:paraId="0791E344" w14:textId="77777777" w:rsidR="00817A46" w:rsidRDefault="00817A46" w:rsidP="009D5F7D">
      <w:pPr>
        <w:jc w:val="both"/>
      </w:pPr>
    </w:p>
    <w:p w14:paraId="58EC2193" w14:textId="777083C4" w:rsidR="00817A46" w:rsidRDefault="0080569D" w:rsidP="009D5F7D">
      <w:pPr>
        <w:jc w:val="both"/>
      </w:pPr>
      <w:r>
        <w:t>Tal L</w:t>
      </w:r>
      <w:r w:rsidR="00C01A84">
        <w:t xml:space="preserve">itwin, representing the Brooklyn Borough President’s office, </w:t>
      </w:r>
      <w:r w:rsidR="005775F6">
        <w:t>announced</w:t>
      </w:r>
      <w:r w:rsidR="00BE7BDD">
        <w:t xml:space="preserve"> that there were a record number of Community Board applications </w:t>
      </w:r>
      <w:r w:rsidR="005775F6">
        <w:t xml:space="preserve">submitted with over 1100 applications for Brooklyn.  </w:t>
      </w:r>
      <w:r w:rsidR="00545EE5">
        <w:t>He further announced upcoming events including the State of the Borough address</w:t>
      </w:r>
      <w:r w:rsidR="00866713">
        <w:t>. Flyers are available for those interested.</w:t>
      </w:r>
    </w:p>
    <w:p w14:paraId="55364D28" w14:textId="77777777" w:rsidR="00866713" w:rsidRDefault="00866713" w:rsidP="009D5F7D">
      <w:pPr>
        <w:jc w:val="both"/>
      </w:pPr>
    </w:p>
    <w:p w14:paraId="5403F12A" w14:textId="77777777" w:rsidR="009D2703" w:rsidRDefault="00A87AD4" w:rsidP="009D5F7D">
      <w:pPr>
        <w:jc w:val="both"/>
      </w:pPr>
      <w:r>
        <w:t xml:space="preserve">Cristina Bottega, Deputy Chief of Staff for Councilmember Aviles, </w:t>
      </w:r>
      <w:r w:rsidR="00540D59">
        <w:t xml:space="preserve">advised that </w:t>
      </w:r>
      <w:r w:rsidR="00B9572B">
        <w:t>the budget season has begun and there are opportunities for residents to provide testimony</w:t>
      </w:r>
      <w:r w:rsidR="00A81A7A">
        <w:t xml:space="preserve"> to various council committees. </w:t>
      </w:r>
      <w:r w:rsidR="008C2022">
        <w:t>She provided legislative up</w:t>
      </w:r>
      <w:r w:rsidR="00FA6DFA">
        <w:t xml:space="preserve">dates regarding </w:t>
      </w:r>
      <w:r w:rsidR="009D2703">
        <w:t>tax benefits to families with children under 17 years of age.</w:t>
      </w:r>
    </w:p>
    <w:p w14:paraId="76CD6328" w14:textId="77777777" w:rsidR="009D2703" w:rsidRDefault="009D2703" w:rsidP="009D5F7D">
      <w:pPr>
        <w:jc w:val="both"/>
      </w:pPr>
    </w:p>
    <w:p w14:paraId="0EDB6312" w14:textId="77777777" w:rsidR="00F45283" w:rsidRDefault="003F6C4B" w:rsidP="009D5F7D">
      <w:pPr>
        <w:jc w:val="both"/>
      </w:pPr>
      <w:r>
        <w:t>Ner</w:t>
      </w:r>
      <w:r w:rsidR="0063119F">
        <w:t xml:space="preserve">issa Ng. representing Rep. Clarke, announced </w:t>
      </w:r>
      <w:r w:rsidR="00EB50E7">
        <w:t xml:space="preserve">upcoming events including a job fair, tax event for small businesses, </w:t>
      </w:r>
      <w:r w:rsidR="00F45283">
        <w:t>and a job fair on March 18</w:t>
      </w:r>
      <w:r w:rsidR="00F45283" w:rsidRPr="00F45283">
        <w:rPr>
          <w:vertAlign w:val="superscript"/>
        </w:rPr>
        <w:t>th</w:t>
      </w:r>
      <w:r w:rsidR="00F45283">
        <w:t>, at Central Brooklyn Library.  Information flyers are available for those interested.</w:t>
      </w:r>
    </w:p>
    <w:p w14:paraId="1404B686" w14:textId="77777777" w:rsidR="00ED3D4C" w:rsidRDefault="00ED3D4C" w:rsidP="009D5F7D">
      <w:pPr>
        <w:jc w:val="both"/>
      </w:pPr>
    </w:p>
    <w:p w14:paraId="4ED0A8CF" w14:textId="77782999" w:rsidR="00ED3D4C" w:rsidRDefault="005578E5" w:rsidP="009D5F7D">
      <w:pPr>
        <w:jc w:val="both"/>
      </w:pPr>
      <w:r>
        <w:t xml:space="preserve">Tambe John, representing New Utrecht and Highlawn </w:t>
      </w:r>
      <w:r w:rsidR="00916D8A">
        <w:t xml:space="preserve">library </w:t>
      </w:r>
      <w:r>
        <w:t>branches</w:t>
      </w:r>
      <w:r w:rsidR="00916D8A">
        <w:t xml:space="preserve">, announced upcoming events taking place at the libraries.  </w:t>
      </w:r>
      <w:r w:rsidR="00C3579A">
        <w:t xml:space="preserve">Those interested should visit the calendar of events at </w:t>
      </w:r>
      <w:hyperlink r:id="rId8" w:history="1">
        <w:r w:rsidR="00214847" w:rsidRPr="006D7E66">
          <w:rPr>
            <w:rStyle w:val="Hyperlink"/>
          </w:rPr>
          <w:t>www.bklynlibrary.org</w:t>
        </w:r>
      </w:hyperlink>
      <w:r w:rsidR="00C3579A">
        <w:t xml:space="preserve"> </w:t>
      </w:r>
    </w:p>
    <w:p w14:paraId="226DAD12" w14:textId="77777777" w:rsidR="00C3579A" w:rsidRDefault="00C3579A" w:rsidP="009D5F7D">
      <w:pPr>
        <w:jc w:val="both"/>
      </w:pPr>
    </w:p>
    <w:p w14:paraId="27F64C07" w14:textId="4ACCFE55" w:rsidR="00852B03" w:rsidRDefault="00432C19" w:rsidP="00574233">
      <w:pPr>
        <w:jc w:val="both"/>
      </w:pPr>
      <w:r>
        <w:t>Joe Ottomanelli, representing the Department of Sanitation</w:t>
      </w:r>
      <w:r w:rsidR="002B7740">
        <w:t xml:space="preserve"> Community Affairs Bureau, </w:t>
      </w:r>
      <w:r w:rsidR="00657210">
        <w:t xml:space="preserve">advised that all residents are required </w:t>
      </w:r>
      <w:r w:rsidR="00280091" w:rsidRPr="00280091">
        <w:t>to separate yard waste</w:t>
      </w:r>
      <w:r w:rsidR="00A135DC">
        <w:t>,</w:t>
      </w:r>
      <w:r w:rsidR="00280091" w:rsidRPr="00280091">
        <w:t xml:space="preserve"> food scraps </w:t>
      </w:r>
      <w:r w:rsidR="00574233">
        <w:t>and food-soiled paper from trash and recycling.</w:t>
      </w:r>
      <w:r w:rsidR="0016729B">
        <w:t xml:space="preserve"> Sarting April 1, 2025, </w:t>
      </w:r>
      <w:r w:rsidR="0023082F">
        <w:t xml:space="preserve">property owners will be subject to fines.  </w:t>
      </w:r>
      <w:r w:rsidR="00F73BAA">
        <w:t>Informational liter</w:t>
      </w:r>
      <w:r w:rsidR="00852B03">
        <w:t>ature is available to residents.</w:t>
      </w:r>
    </w:p>
    <w:p w14:paraId="669F1FBE" w14:textId="77777777" w:rsidR="00852B03" w:rsidRDefault="00852B03" w:rsidP="00574233">
      <w:pPr>
        <w:jc w:val="both"/>
      </w:pPr>
    </w:p>
    <w:p w14:paraId="1B46E7C7" w14:textId="477A916A" w:rsidR="004E276C" w:rsidRDefault="006425B6" w:rsidP="00574233">
      <w:pPr>
        <w:jc w:val="both"/>
        <w:rPr>
          <w:u w:val="single"/>
        </w:rPr>
      </w:pPr>
      <w:r w:rsidRPr="006425B6">
        <w:rPr>
          <w:u w:val="single"/>
        </w:rPr>
        <w:t xml:space="preserve">Parks Department </w:t>
      </w:r>
      <w:r w:rsidR="0056270D" w:rsidRPr="006425B6">
        <w:rPr>
          <w:u w:val="single"/>
        </w:rPr>
        <w:t>Presentation</w:t>
      </w:r>
    </w:p>
    <w:p w14:paraId="058FD7ED" w14:textId="77777777" w:rsidR="006425B6" w:rsidRDefault="006425B6" w:rsidP="00574233">
      <w:pPr>
        <w:jc w:val="both"/>
        <w:rPr>
          <w:u w:val="single"/>
        </w:rPr>
      </w:pPr>
    </w:p>
    <w:p w14:paraId="1F3BE364" w14:textId="5102F186" w:rsidR="006425B6" w:rsidRDefault="00B004D0" w:rsidP="00574233">
      <w:pPr>
        <w:jc w:val="both"/>
      </w:pPr>
      <w:r w:rsidRPr="008A7CB2">
        <w:t>Jim Morris, Deputy Chief of Staff</w:t>
      </w:r>
      <w:r w:rsidR="008A7CB2" w:rsidRPr="008A7CB2">
        <w:t xml:space="preserve"> for Brooklyn Operations, </w:t>
      </w:r>
      <w:r w:rsidR="00B038D0">
        <w:t xml:space="preserve">advised </w:t>
      </w:r>
      <w:r w:rsidR="00224744">
        <w:t>that $</w:t>
      </w:r>
      <w:r w:rsidR="005C325F">
        <w:t xml:space="preserve">6.8 million dollars </w:t>
      </w:r>
      <w:r w:rsidR="00224744">
        <w:t xml:space="preserve">in city council funding has been allocated to the </w:t>
      </w:r>
      <w:r w:rsidR="00BF5410">
        <w:t xml:space="preserve">second </w:t>
      </w:r>
      <w:r w:rsidR="0040762C">
        <w:t>phase</w:t>
      </w:r>
      <w:r w:rsidR="00BF5410">
        <w:t xml:space="preserve"> </w:t>
      </w:r>
      <w:r w:rsidR="0040762C">
        <w:t xml:space="preserve">of </w:t>
      </w:r>
      <w:r w:rsidR="00224744">
        <w:t xml:space="preserve">reconstruction </w:t>
      </w:r>
      <w:r w:rsidR="0040762C">
        <w:t xml:space="preserve">for the northern section of </w:t>
      </w:r>
      <w:r w:rsidR="00224744">
        <w:t xml:space="preserve">Bensonhurst Park. </w:t>
      </w:r>
    </w:p>
    <w:p w14:paraId="22AC5996" w14:textId="77777777" w:rsidR="00224744" w:rsidRDefault="00224744" w:rsidP="00574233">
      <w:pPr>
        <w:jc w:val="both"/>
      </w:pPr>
    </w:p>
    <w:p w14:paraId="0F38040D" w14:textId="4C76309B" w:rsidR="00224744" w:rsidRDefault="00FB1934" w:rsidP="00574233">
      <w:pPr>
        <w:jc w:val="both"/>
      </w:pPr>
      <w:r>
        <w:t xml:space="preserve">A public input meeting was held on </w:t>
      </w:r>
      <w:r w:rsidR="00D525F6">
        <w:t xml:space="preserve">April 24, 2024, where residents </w:t>
      </w:r>
      <w:r w:rsidR="001A2A57">
        <w:t>provided input for the design</w:t>
      </w:r>
      <w:r w:rsidR="00924E80">
        <w:t>.</w:t>
      </w:r>
    </w:p>
    <w:p w14:paraId="6DF9BC1D" w14:textId="77777777" w:rsidR="00924E80" w:rsidRDefault="00924E80" w:rsidP="00574233">
      <w:pPr>
        <w:jc w:val="both"/>
      </w:pPr>
    </w:p>
    <w:p w14:paraId="7D86D983" w14:textId="5B55CF0C" w:rsidR="00924E80" w:rsidRDefault="008D4596" w:rsidP="00574233">
      <w:pPr>
        <w:jc w:val="both"/>
      </w:pPr>
      <w:r>
        <w:t xml:space="preserve">Sarah </w:t>
      </w:r>
      <w:r w:rsidR="004958A7">
        <w:t xml:space="preserve">Dorner, </w:t>
      </w:r>
      <w:r w:rsidR="00C82379">
        <w:t xml:space="preserve">representing Stantec, the design consultant team, </w:t>
      </w:r>
      <w:r w:rsidR="00F652FE">
        <w:t xml:space="preserve">spoke regarding the goals of the plan, which are to </w:t>
      </w:r>
      <w:r w:rsidR="0011653A" w:rsidRPr="0011653A">
        <w:t>improve the sports courts and the adult fitness options, create a universally accessible skate spot for people of all ages and ability levels.</w:t>
      </w:r>
      <w:r w:rsidR="009A0E52" w:rsidRPr="009A0E52">
        <w:t xml:space="preserve"> </w:t>
      </w:r>
      <w:r w:rsidR="009A0E52" w:rsidRPr="009A0E52">
        <w:t xml:space="preserve">To improve the site lighting, walkability and storm water management capabilities to provide </w:t>
      </w:r>
      <w:r w:rsidR="009A0E52" w:rsidRPr="009A0E52">
        <w:lastRenderedPageBreak/>
        <w:t>new seating areas, bike parking, drinking fountains, trash receptacles and native plantings.</w:t>
      </w:r>
      <w:r w:rsidR="00CF6658">
        <w:t xml:space="preserve"> She proceeded to review the design (presentation attached).</w:t>
      </w:r>
    </w:p>
    <w:p w14:paraId="1D7C885B" w14:textId="77777777" w:rsidR="00CF6658" w:rsidRDefault="00CF6658" w:rsidP="00574233">
      <w:pPr>
        <w:jc w:val="both"/>
      </w:pPr>
    </w:p>
    <w:p w14:paraId="6F3D360E" w14:textId="40E71987" w:rsidR="00CF6658" w:rsidRDefault="004D2997" w:rsidP="00574233">
      <w:pPr>
        <w:jc w:val="both"/>
      </w:pPr>
      <w:r>
        <w:t xml:space="preserve">Victoria Curto </w:t>
      </w:r>
      <w:r w:rsidR="00E405F5">
        <w:t xml:space="preserve">inquired if there are plans to increase </w:t>
      </w:r>
      <w:r w:rsidR="00E237B3">
        <w:t>the absorption</w:t>
      </w:r>
      <w:r w:rsidR="00D9274B">
        <w:t xml:space="preserve"> of stormwater with the use of permeable pavement</w:t>
      </w:r>
      <w:r w:rsidR="00E237B3">
        <w:t>s</w:t>
      </w:r>
      <w:r w:rsidR="00D9274B">
        <w:t xml:space="preserve">. </w:t>
      </w:r>
    </w:p>
    <w:p w14:paraId="2043DC37" w14:textId="77777777" w:rsidR="00544F5D" w:rsidRDefault="00544F5D" w:rsidP="00574233">
      <w:pPr>
        <w:jc w:val="both"/>
      </w:pPr>
    </w:p>
    <w:p w14:paraId="772D2A4E" w14:textId="352DE981" w:rsidR="00DD09AE" w:rsidRDefault="00DD09AE" w:rsidP="00574233">
      <w:pPr>
        <w:jc w:val="both"/>
      </w:pPr>
      <w:r>
        <w:t xml:space="preserve">Sarah Dorner advised that </w:t>
      </w:r>
      <w:r w:rsidR="00A10780">
        <w:t xml:space="preserve">the plan includes a retention tank </w:t>
      </w:r>
      <w:r w:rsidR="00643231">
        <w:t>for the capture of stormwater and green infrastructure within the planted areas.</w:t>
      </w:r>
    </w:p>
    <w:p w14:paraId="514C2585" w14:textId="77777777" w:rsidR="00643231" w:rsidRDefault="00643231" w:rsidP="00574233">
      <w:pPr>
        <w:jc w:val="both"/>
      </w:pPr>
    </w:p>
    <w:p w14:paraId="7EAAF853" w14:textId="6EC9C399" w:rsidR="00643231" w:rsidRDefault="00F3177B" w:rsidP="00574233">
      <w:pPr>
        <w:jc w:val="both"/>
      </w:pPr>
      <w:r>
        <w:t>A motion was made by Victoria Curto to issue a letter of support to</w:t>
      </w:r>
      <w:r w:rsidR="00370794">
        <w:t xml:space="preserve"> the Parks Department for the design as presented. </w:t>
      </w:r>
      <w:r w:rsidR="0018096D">
        <w:t>Second,</w:t>
      </w:r>
      <w:r w:rsidR="00370794">
        <w:t xml:space="preserve"> by Claudio DeMeo. </w:t>
      </w:r>
      <w:r w:rsidR="0018096D">
        <w:t>Unanimously adopted.</w:t>
      </w:r>
    </w:p>
    <w:p w14:paraId="7FC4DC0B" w14:textId="77777777" w:rsidR="0018096D" w:rsidRPr="008A7CB2" w:rsidRDefault="0018096D" w:rsidP="00574233">
      <w:pPr>
        <w:jc w:val="both"/>
      </w:pPr>
    </w:p>
    <w:p w14:paraId="0AE7E75A" w14:textId="4C9633B7" w:rsidR="005C32C7" w:rsidRDefault="00E66A91" w:rsidP="00574233">
      <w:pPr>
        <w:jc w:val="both"/>
      </w:pPr>
      <w:r>
        <w:t>Chairperson Windsor inquired if anyone else from the public sought recognitio</w:t>
      </w:r>
      <w:r w:rsidR="005C32C7">
        <w:t>n</w:t>
      </w:r>
      <w:r w:rsidR="00927250">
        <w:t xml:space="preserve">. Hearing none, a motion was made by </w:t>
      </w:r>
      <w:r w:rsidR="00A16818">
        <w:t>Claudio DeMeo to adjourn t</w:t>
      </w:r>
      <w:r w:rsidR="005A6AE1">
        <w:t xml:space="preserve">o </w:t>
      </w:r>
      <w:r w:rsidR="00A16818">
        <w:t xml:space="preserve">close the public portion of the meeting. </w:t>
      </w:r>
      <w:proofErr w:type="gramStart"/>
      <w:r w:rsidR="005A6AE1">
        <w:t>Seconded</w:t>
      </w:r>
      <w:proofErr w:type="gramEnd"/>
      <w:r w:rsidR="00A16818">
        <w:t xml:space="preserve"> by </w:t>
      </w:r>
      <w:r w:rsidR="00F50117">
        <w:t>Angelo Bruno. Unanimously adopted.</w:t>
      </w:r>
    </w:p>
    <w:p w14:paraId="0599B5A1" w14:textId="77777777" w:rsidR="00F50117" w:rsidRDefault="00F50117" w:rsidP="00574233">
      <w:pPr>
        <w:jc w:val="both"/>
      </w:pPr>
    </w:p>
    <w:p w14:paraId="59F27C60" w14:textId="5612CE4A" w:rsidR="00F50117" w:rsidRPr="0031293F" w:rsidRDefault="0031293F" w:rsidP="00574233">
      <w:pPr>
        <w:jc w:val="both"/>
        <w:rPr>
          <w:u w:val="single"/>
        </w:rPr>
      </w:pPr>
      <w:r w:rsidRPr="0031293F">
        <w:rPr>
          <w:u w:val="single"/>
        </w:rPr>
        <w:t>Minutes</w:t>
      </w:r>
    </w:p>
    <w:p w14:paraId="73A14C50" w14:textId="77777777" w:rsidR="005C32C7" w:rsidRDefault="005C32C7" w:rsidP="00574233">
      <w:pPr>
        <w:jc w:val="both"/>
      </w:pPr>
    </w:p>
    <w:p w14:paraId="36FEE130" w14:textId="2993C0FD" w:rsidR="00F45283" w:rsidRDefault="0031293F" w:rsidP="00574233">
      <w:pPr>
        <w:jc w:val="both"/>
      </w:pPr>
      <w:r>
        <w:t xml:space="preserve">A motion was made by </w:t>
      </w:r>
      <w:r w:rsidR="002B1BD7">
        <w:t xml:space="preserve">Victoria Curto to accept the minutes of the </w:t>
      </w:r>
      <w:r w:rsidR="00C72C80">
        <w:t>January 9, 2025, meeting. Seconded by Chung Dick. Unanimously adopted.</w:t>
      </w:r>
    </w:p>
    <w:p w14:paraId="7C5470B1" w14:textId="77777777" w:rsidR="00C72C80" w:rsidRDefault="00C72C80" w:rsidP="00574233">
      <w:pPr>
        <w:jc w:val="both"/>
      </w:pPr>
    </w:p>
    <w:p w14:paraId="5839C89E" w14:textId="291A3747" w:rsidR="00C72C80" w:rsidRPr="00DC41B4" w:rsidRDefault="00DC41B4" w:rsidP="00574233">
      <w:pPr>
        <w:jc w:val="both"/>
        <w:rPr>
          <w:u w:val="single"/>
        </w:rPr>
      </w:pPr>
      <w:r w:rsidRPr="00DC41B4">
        <w:rPr>
          <w:u w:val="single"/>
        </w:rPr>
        <w:t>Chairperson’s Report</w:t>
      </w:r>
    </w:p>
    <w:p w14:paraId="2E4E1D62" w14:textId="11745573" w:rsidR="00866713" w:rsidRDefault="00B9572B" w:rsidP="009D5F7D">
      <w:pPr>
        <w:jc w:val="both"/>
      </w:pPr>
      <w:r>
        <w:t xml:space="preserve"> </w:t>
      </w:r>
    </w:p>
    <w:p w14:paraId="78BB8C98" w14:textId="023B1C9C" w:rsidR="00F848E5" w:rsidRDefault="00A74DDA" w:rsidP="00C87BDC">
      <w:pPr>
        <w:jc w:val="both"/>
      </w:pPr>
      <w:r>
        <w:t xml:space="preserve">Laurie Windsor advised that the </w:t>
      </w:r>
      <w:r w:rsidR="00C87BDC" w:rsidRPr="00C87BDC">
        <w:t>Conflict-of-Interest Board will be providing training to board members at the April 10</w:t>
      </w:r>
      <w:r w:rsidR="00C87BDC" w:rsidRPr="00C87BDC">
        <w:rPr>
          <w:vertAlign w:val="superscript"/>
        </w:rPr>
        <w:t>th</w:t>
      </w:r>
      <w:r w:rsidR="00C87BDC" w:rsidRPr="00C87BDC">
        <w:t xml:space="preserve"> meeting.  All board members are required to receive training in the New York City Conflict of Interest Law once every two years.  They will review the law and how it affects voting, as well as restrictions on political activity, and other common situations.  </w:t>
      </w:r>
    </w:p>
    <w:p w14:paraId="79EA7315" w14:textId="77777777" w:rsidR="00F848E5" w:rsidRDefault="00F848E5" w:rsidP="009D5F7D">
      <w:pPr>
        <w:jc w:val="both"/>
      </w:pPr>
    </w:p>
    <w:p w14:paraId="71612643" w14:textId="55A78BD0" w:rsidR="00F848E5" w:rsidRDefault="00B55ADC" w:rsidP="009D5F7D">
      <w:pPr>
        <w:jc w:val="both"/>
      </w:pPr>
      <w:r>
        <w:t>She further advised that the Departmen</w:t>
      </w:r>
      <w:r w:rsidR="004074E1">
        <w:t>t of Environmental Protection is tentatively scheduled to present on flooding issues in the district.</w:t>
      </w:r>
    </w:p>
    <w:p w14:paraId="293CDE04" w14:textId="77777777" w:rsidR="004074E1" w:rsidRDefault="004074E1" w:rsidP="009D5F7D">
      <w:pPr>
        <w:jc w:val="both"/>
      </w:pPr>
    </w:p>
    <w:p w14:paraId="5D4AAB9F" w14:textId="7B7D911F" w:rsidR="004074E1" w:rsidRDefault="00D639C2" w:rsidP="006455E9">
      <w:pPr>
        <w:jc w:val="both"/>
      </w:pPr>
      <w:r>
        <w:t xml:space="preserve">Chairperson Windsor advised that </w:t>
      </w:r>
      <w:r w:rsidR="00CA6CAF">
        <w:t xml:space="preserve">the district office has </w:t>
      </w:r>
      <w:r w:rsidR="006455E9" w:rsidRPr="006455E9">
        <w:t>written to a member that has n</w:t>
      </w:r>
      <w:r w:rsidR="00CA6CAF">
        <w:t xml:space="preserve">ever </w:t>
      </w:r>
      <w:r w:rsidR="006455E9" w:rsidRPr="006455E9">
        <w:t>attended a meeting since their appointment in May 2024</w:t>
      </w:r>
      <w:r w:rsidR="00CA6CAF">
        <w:t xml:space="preserve">.  </w:t>
      </w:r>
      <w:r w:rsidR="004E3A3F">
        <w:t>W</w:t>
      </w:r>
      <w:r w:rsidR="006455E9" w:rsidRPr="006455E9">
        <w:t>e have not received a response</w:t>
      </w:r>
      <w:r w:rsidR="00317F82">
        <w:t>.</w:t>
      </w:r>
    </w:p>
    <w:p w14:paraId="65704A95" w14:textId="77777777" w:rsidR="00317F82" w:rsidRDefault="00317F82" w:rsidP="006455E9">
      <w:pPr>
        <w:jc w:val="both"/>
      </w:pPr>
    </w:p>
    <w:p w14:paraId="73FA31AA" w14:textId="3F7451A0" w:rsidR="00317F82" w:rsidRDefault="00317F82" w:rsidP="006455E9">
      <w:pPr>
        <w:jc w:val="both"/>
      </w:pPr>
      <w:r>
        <w:t xml:space="preserve">Chairperson Windsor made a motion to remove Aria Carluccio for cause. </w:t>
      </w:r>
      <w:r w:rsidR="00344FD1">
        <w:t xml:space="preserve">Second </w:t>
      </w:r>
      <w:r>
        <w:t>by Sonia Valentin. Unanimously adopted.</w:t>
      </w:r>
    </w:p>
    <w:p w14:paraId="6D36E68C" w14:textId="77777777" w:rsidR="00317F82" w:rsidRDefault="00317F82" w:rsidP="006455E9">
      <w:pPr>
        <w:jc w:val="both"/>
      </w:pPr>
    </w:p>
    <w:p w14:paraId="700BF96F" w14:textId="0331D6FD" w:rsidR="001B7940" w:rsidRPr="001B7940" w:rsidRDefault="00A448D9" w:rsidP="001B7940">
      <w:pPr>
        <w:jc w:val="both"/>
      </w:pPr>
      <w:r>
        <w:t>In</w:t>
      </w:r>
      <w:r w:rsidR="000F239B">
        <w:t xml:space="preserve"> closing, the Chairperson advised that the School Construction Authority notified the </w:t>
      </w:r>
      <w:r w:rsidR="004911B3">
        <w:t xml:space="preserve">district office </w:t>
      </w:r>
      <w:r w:rsidR="001B7940" w:rsidRPr="001B7940">
        <w:t xml:space="preserve">of the </w:t>
      </w:r>
      <w:r w:rsidR="001B7940" w:rsidRPr="001B7940">
        <w:t>proposed</w:t>
      </w:r>
      <w:r w:rsidR="001B7940" w:rsidRPr="001B7940">
        <w:t xml:space="preserve"> selection of Block 6180 Lots 31, 33, and 44 (1553 72 Street and 7108-7120 New Utrecht Avenue) for the construction of a new 451 seat elementary school.    </w:t>
      </w:r>
    </w:p>
    <w:p w14:paraId="166D1582" w14:textId="77777777" w:rsidR="001B7940" w:rsidRPr="001B7940" w:rsidRDefault="001B7940" w:rsidP="001B7940">
      <w:pPr>
        <w:jc w:val="both"/>
      </w:pPr>
      <w:r w:rsidRPr="001B7940">
        <w:t> </w:t>
      </w:r>
    </w:p>
    <w:p w14:paraId="71DECB34" w14:textId="0329C28E" w:rsidR="001B7940" w:rsidRDefault="001B7940" w:rsidP="001B7940">
      <w:pPr>
        <w:jc w:val="both"/>
      </w:pPr>
      <w:r w:rsidRPr="001B7940">
        <w:lastRenderedPageBreak/>
        <w:t>Under Section 1731 of the New York City School Construction Authority Act we must hold a public hearing within 30 days following publication of the notice, which is dated today. </w:t>
      </w:r>
      <w:r w:rsidR="00FC16B1">
        <w:t xml:space="preserve"> The application </w:t>
      </w:r>
      <w:r w:rsidR="0034589D">
        <w:t>referred</w:t>
      </w:r>
      <w:r w:rsidR="00FC16B1">
        <w:t xml:space="preserve"> to the Site </w:t>
      </w:r>
      <w:r w:rsidR="0034589D">
        <w:t>Screening Committee</w:t>
      </w:r>
      <w:r w:rsidR="00AD7586">
        <w:t xml:space="preserve"> to review.</w:t>
      </w:r>
    </w:p>
    <w:p w14:paraId="0F39BDAA" w14:textId="77777777" w:rsidR="00AD7586" w:rsidRDefault="00AD7586" w:rsidP="001B7940">
      <w:pPr>
        <w:jc w:val="both"/>
      </w:pPr>
    </w:p>
    <w:p w14:paraId="39D9D4F8" w14:textId="2D09CD52" w:rsidR="00AD7586" w:rsidRPr="00621ADA" w:rsidRDefault="00621ADA" w:rsidP="001B7940">
      <w:pPr>
        <w:jc w:val="both"/>
        <w:rPr>
          <w:u w:val="single"/>
        </w:rPr>
      </w:pPr>
      <w:r w:rsidRPr="00621ADA">
        <w:rPr>
          <w:u w:val="single"/>
        </w:rPr>
        <w:t>District Manager’s Report</w:t>
      </w:r>
    </w:p>
    <w:p w14:paraId="0376AE48" w14:textId="77777777" w:rsidR="0034589D" w:rsidRDefault="0034589D" w:rsidP="001B7940">
      <w:pPr>
        <w:jc w:val="both"/>
      </w:pPr>
    </w:p>
    <w:p w14:paraId="17D1C02C" w14:textId="56E97F32" w:rsidR="0034589D" w:rsidRDefault="00E43BAE" w:rsidP="001B7940">
      <w:pPr>
        <w:jc w:val="both"/>
      </w:pPr>
      <w:r>
        <w:t xml:space="preserve">Marnee Elias-Pavia </w:t>
      </w:r>
      <w:r w:rsidR="00554AF9">
        <w:t xml:space="preserve">thanked Detectives Agosta and </w:t>
      </w:r>
      <w:proofErr w:type="spellStart"/>
      <w:r w:rsidR="00554AF9">
        <w:t>Vendra</w:t>
      </w:r>
      <w:proofErr w:type="spellEnd"/>
      <w:r w:rsidR="00554AF9">
        <w:t xml:space="preserve"> for </w:t>
      </w:r>
      <w:r w:rsidR="00215A7C">
        <w:t xml:space="preserve">their service to the community and </w:t>
      </w:r>
      <w:r w:rsidR="00293811">
        <w:t>for thei</w:t>
      </w:r>
      <w:r w:rsidR="00724F3D">
        <w:t xml:space="preserve">r partnership.  She congratulated them on their retirement </w:t>
      </w:r>
      <w:r w:rsidR="0045440D">
        <w:t xml:space="preserve">and thanked them </w:t>
      </w:r>
      <w:r w:rsidR="001A14F9">
        <w:t>for their work.</w:t>
      </w:r>
    </w:p>
    <w:p w14:paraId="5A3948C6" w14:textId="77777777" w:rsidR="001A14F9" w:rsidRDefault="001A14F9" w:rsidP="001B7940">
      <w:pPr>
        <w:jc w:val="both"/>
      </w:pPr>
    </w:p>
    <w:p w14:paraId="21A1BA12" w14:textId="511DD0A8" w:rsidR="001A14F9" w:rsidRDefault="00C47552" w:rsidP="001B7940">
      <w:pPr>
        <w:jc w:val="both"/>
      </w:pPr>
      <w:r>
        <w:t xml:space="preserve">The District Manager </w:t>
      </w:r>
      <w:r w:rsidR="00D11971">
        <w:t>discussed the agency responses to the FY 26 Capital and Expense budget priorities</w:t>
      </w:r>
      <w:r w:rsidR="00C6018A">
        <w:t xml:space="preserve">. She stated that the responses did not reflect the needs of </w:t>
      </w:r>
      <w:r w:rsidR="00323834">
        <w:t>this</w:t>
      </w:r>
      <w:r w:rsidR="00C6018A">
        <w:t xml:space="preserve"> community</w:t>
      </w:r>
      <w:r w:rsidR="00926F58">
        <w:t xml:space="preserve"> and some of the </w:t>
      </w:r>
      <w:r w:rsidR="00D31348">
        <w:t>responses</w:t>
      </w:r>
      <w:r w:rsidR="00926F58">
        <w:t xml:space="preserve"> </w:t>
      </w:r>
      <w:r w:rsidR="00D31348">
        <w:t>were not accurate.</w:t>
      </w:r>
    </w:p>
    <w:p w14:paraId="00EEAE46" w14:textId="77777777" w:rsidR="00D31348" w:rsidRDefault="00D31348" w:rsidP="001B7940">
      <w:pPr>
        <w:jc w:val="both"/>
      </w:pPr>
    </w:p>
    <w:p w14:paraId="25C1392A" w14:textId="516E734E" w:rsidR="00D31348" w:rsidRDefault="00D31348" w:rsidP="001B7940">
      <w:pPr>
        <w:jc w:val="both"/>
      </w:pPr>
      <w:r>
        <w:t xml:space="preserve">By consensus the board authorized the District Manager </w:t>
      </w:r>
      <w:r w:rsidR="00864521">
        <w:t>to respond to the agency submissions.</w:t>
      </w:r>
    </w:p>
    <w:p w14:paraId="62C4F2BA" w14:textId="77777777" w:rsidR="00864521" w:rsidRDefault="00864521" w:rsidP="001B7940">
      <w:pPr>
        <w:jc w:val="both"/>
      </w:pPr>
    </w:p>
    <w:p w14:paraId="3DD52A7F" w14:textId="094BDB22" w:rsidR="0093650B" w:rsidRPr="0093650B" w:rsidRDefault="00463021" w:rsidP="0093650B">
      <w:pPr>
        <w:jc w:val="both"/>
      </w:pPr>
      <w:r>
        <w:t>The District Manager further advised that t</w:t>
      </w:r>
      <w:r w:rsidR="0093650B" w:rsidRPr="0093650B">
        <w:t>he Department of Transportation released a newsletter update on 17th Avenue Pedestrian Bridge. The current work includes construction of piers and abutments for the new structure with required piles and sub-surface work.  The new estimated completion date for the bridge is Fall 2025.  </w:t>
      </w:r>
    </w:p>
    <w:p w14:paraId="35CC1CEF" w14:textId="77777777" w:rsidR="0093650B" w:rsidRPr="0093650B" w:rsidRDefault="0093650B" w:rsidP="0093650B">
      <w:pPr>
        <w:jc w:val="both"/>
      </w:pPr>
      <w:r w:rsidRPr="0093650B">
        <w:t>  </w:t>
      </w:r>
    </w:p>
    <w:p w14:paraId="727ECBA5" w14:textId="7784C2F1" w:rsidR="0093650B" w:rsidRPr="0093650B" w:rsidRDefault="00463021" w:rsidP="0093650B">
      <w:pPr>
        <w:jc w:val="both"/>
      </w:pPr>
      <w:proofErr w:type="gramStart"/>
      <w:r>
        <w:t>A</w:t>
      </w:r>
      <w:r w:rsidR="0093650B" w:rsidRPr="0093650B">
        <w:t xml:space="preserve">  land</w:t>
      </w:r>
      <w:proofErr w:type="gramEnd"/>
      <w:r w:rsidR="0093650B" w:rsidRPr="0093650B">
        <w:t xml:space="preserve"> use application </w:t>
      </w:r>
      <w:r>
        <w:t>will</w:t>
      </w:r>
      <w:r w:rsidR="0093650B" w:rsidRPr="0093650B">
        <w:t xml:space="preserve"> soon be referred to the board for 2525 65t</w:t>
      </w:r>
      <w:r w:rsidR="0093650B" w:rsidRPr="0093650B">
        <w:rPr>
          <w:vertAlign w:val="superscript"/>
        </w:rPr>
        <w:t>h</w:t>
      </w:r>
      <w:r w:rsidR="0093650B" w:rsidRPr="0093650B">
        <w:t xml:space="preserve"> Street.  The applicant is seeking a Zoning map amendment, zoning text amendment, and a certification (ZR 66-21c for MTA easement) to facilitate a rezoning from M1-1 and R5B to R7-2/C2-4 to facilitate a new 13-story, 193,030 sf mixed-use development, comprising 145,369 sf of residential area (162 total units, 41 affordable), 22,455 sf of commercial area, and 26,208 sf of community facility.  </w:t>
      </w:r>
    </w:p>
    <w:p w14:paraId="05577C72" w14:textId="77777777" w:rsidR="0093650B" w:rsidRPr="0093650B" w:rsidRDefault="0093650B" w:rsidP="0093650B">
      <w:pPr>
        <w:jc w:val="both"/>
      </w:pPr>
      <w:r w:rsidRPr="0093650B">
        <w:t>  </w:t>
      </w:r>
    </w:p>
    <w:p w14:paraId="084DCC80" w14:textId="5EF396CA" w:rsidR="0093650B" w:rsidRPr="0093650B" w:rsidRDefault="0093650B" w:rsidP="0093650B">
      <w:pPr>
        <w:jc w:val="both"/>
      </w:pPr>
      <w:r w:rsidRPr="0093650B">
        <w:t xml:space="preserve">The Brooklyn Borough President held a public hearing and issued a recommendation on the 166 Kings Highway land use application.   The BP recommended approval with conditions that the applicant complete the submission of a technical memorandum to include participation in the Senior Affordable Rental Apartments (SARA) program as a proposed development scenario. The application is now </w:t>
      </w:r>
      <w:r w:rsidR="00463021" w:rsidRPr="0093650B">
        <w:t>pending</w:t>
      </w:r>
      <w:r w:rsidRPr="0093650B">
        <w:t xml:space="preserve"> by the City Planning Commission and will then move on to the Council. </w:t>
      </w:r>
    </w:p>
    <w:p w14:paraId="2BAB0EFC" w14:textId="77777777" w:rsidR="0093650B" w:rsidRPr="0093650B" w:rsidRDefault="0093650B" w:rsidP="0093650B">
      <w:pPr>
        <w:jc w:val="both"/>
      </w:pPr>
      <w:r w:rsidRPr="0093650B">
        <w:t> </w:t>
      </w:r>
    </w:p>
    <w:p w14:paraId="5C6AB422" w14:textId="36610DB3" w:rsidR="0093650B" w:rsidRPr="0093650B" w:rsidRDefault="0093650B" w:rsidP="0093650B">
      <w:pPr>
        <w:jc w:val="both"/>
      </w:pPr>
      <w:r w:rsidRPr="0093650B">
        <w:t>The Department of Transportation advised that they approved an Open Street on Bay Parkway from Shore Parkway to the dead end, on Saturdays from 8 AM-8PM from April 26</w:t>
      </w:r>
      <w:r w:rsidRPr="0093650B">
        <w:rPr>
          <w:vertAlign w:val="superscript"/>
        </w:rPr>
        <w:t>th</w:t>
      </w:r>
      <w:r w:rsidRPr="0093650B">
        <w:t xml:space="preserve"> to June 14</w:t>
      </w:r>
      <w:r w:rsidRPr="0093650B">
        <w:rPr>
          <w:vertAlign w:val="superscript"/>
        </w:rPr>
        <w:t>th</w:t>
      </w:r>
      <w:r w:rsidRPr="0093650B">
        <w:t xml:space="preserve">.  </w:t>
      </w:r>
      <w:r w:rsidR="00156DD8">
        <w:t>Th</w:t>
      </w:r>
      <w:r w:rsidR="008E43BA">
        <w:t xml:space="preserve">e </w:t>
      </w:r>
      <w:r w:rsidR="008E43BA" w:rsidRPr="0093650B">
        <w:t xml:space="preserve">full closure of Bay Parkway will overflow Shore Parkway will </w:t>
      </w:r>
      <w:r w:rsidR="006A2AFF">
        <w:t>congest</w:t>
      </w:r>
      <w:r w:rsidR="006A2AFF" w:rsidRPr="0093650B">
        <w:t xml:space="preserve"> </w:t>
      </w:r>
      <w:r w:rsidR="008E43BA" w:rsidRPr="0093650B">
        <w:t>Bay Parkway</w:t>
      </w:r>
      <w:r w:rsidR="008E43BA">
        <w:t xml:space="preserve"> past Benson </w:t>
      </w:r>
      <w:r w:rsidR="00C706A3">
        <w:t>Avenue, will</w:t>
      </w:r>
      <w:r w:rsidR="00A47251">
        <w:t xml:space="preserve"> limit access to the </w:t>
      </w:r>
      <w:r w:rsidRPr="0093650B">
        <w:t xml:space="preserve">shopping center, the tennis center, and waterfront.  </w:t>
      </w:r>
      <w:r w:rsidR="00A47251">
        <w:t xml:space="preserve"> She </w:t>
      </w:r>
      <w:r w:rsidR="00874E80">
        <w:t xml:space="preserve">advised that today, the Department of Transportation amended the </w:t>
      </w:r>
      <w:r w:rsidR="00167F9B">
        <w:t xml:space="preserve">approval </w:t>
      </w:r>
      <w:r w:rsidR="00C706A3">
        <w:t>of the Open</w:t>
      </w:r>
      <w:r w:rsidR="00167F9B">
        <w:t xml:space="preserve"> Street and will limit the closure to </w:t>
      </w:r>
      <w:r w:rsidR="00C706A3">
        <w:t xml:space="preserve">the dead-end to the </w:t>
      </w:r>
      <w:r w:rsidR="006A2AFF">
        <w:t>beginning of the shopping center entrance.</w:t>
      </w:r>
    </w:p>
    <w:p w14:paraId="048D6D59" w14:textId="77777777" w:rsidR="0093650B" w:rsidRPr="0093650B" w:rsidRDefault="0093650B" w:rsidP="0093650B">
      <w:pPr>
        <w:jc w:val="both"/>
      </w:pPr>
      <w:r w:rsidRPr="0093650B">
        <w:t> </w:t>
      </w:r>
    </w:p>
    <w:p w14:paraId="40A89F83" w14:textId="77777777" w:rsidR="0093650B" w:rsidRPr="0093650B" w:rsidRDefault="0093650B" w:rsidP="0093650B">
      <w:pPr>
        <w:jc w:val="both"/>
      </w:pPr>
      <w:r w:rsidRPr="0093650B">
        <w:t>The Brooklyn Cyclones will be holding Neighborhood Nights. Bensonhurst Night will be held on May 27</w:t>
      </w:r>
      <w:r w:rsidRPr="0093650B">
        <w:rPr>
          <w:vertAlign w:val="superscript"/>
        </w:rPr>
        <w:t>th</w:t>
      </w:r>
      <w:r w:rsidRPr="0093650B">
        <w:t xml:space="preserve"> at 6PM.  Tickets are $25 and include a neighborhood cap. </w:t>
      </w:r>
    </w:p>
    <w:p w14:paraId="1FFC3690" w14:textId="660D6BA1" w:rsidR="0093650B" w:rsidRPr="0093650B" w:rsidRDefault="007D3145" w:rsidP="0093650B">
      <w:pPr>
        <w:jc w:val="both"/>
        <w:rPr>
          <w:u w:val="single"/>
        </w:rPr>
      </w:pPr>
      <w:r w:rsidRPr="007D3145">
        <w:rPr>
          <w:u w:val="single"/>
        </w:rPr>
        <w:lastRenderedPageBreak/>
        <w:t>Planning and Zoning Committee</w:t>
      </w:r>
    </w:p>
    <w:p w14:paraId="0A9D6BCA" w14:textId="77777777" w:rsidR="00864521" w:rsidRPr="001B7940" w:rsidRDefault="00864521" w:rsidP="001B7940">
      <w:pPr>
        <w:jc w:val="both"/>
      </w:pPr>
    </w:p>
    <w:p w14:paraId="71B97336" w14:textId="50BAC94D" w:rsidR="00F848E5" w:rsidRDefault="001A3592" w:rsidP="009D5F7D">
      <w:pPr>
        <w:jc w:val="both"/>
      </w:pPr>
      <w:r>
        <w:t xml:space="preserve">Ross Brady, Chairman of the Planning and Zoning Committee, reported that the committee </w:t>
      </w:r>
      <w:r w:rsidR="00A2699F">
        <w:t xml:space="preserve">reviewed </w:t>
      </w:r>
      <w:r w:rsidR="00A6054D">
        <w:t xml:space="preserve">two </w:t>
      </w:r>
      <w:r w:rsidR="00A77314">
        <w:t xml:space="preserve">Dining Out NYC applications </w:t>
      </w:r>
      <w:r w:rsidR="00CB2B5C">
        <w:t xml:space="preserve">for a sidewalk and roadway applications for </w:t>
      </w:r>
      <w:proofErr w:type="spellStart"/>
      <w:r w:rsidR="00CB2B5C">
        <w:t>Arberia</w:t>
      </w:r>
      <w:proofErr w:type="spellEnd"/>
      <w:r w:rsidR="00CB2B5C">
        <w:t xml:space="preserve"> Grill and Café, 2325 65</w:t>
      </w:r>
      <w:r w:rsidR="00CB2B5C" w:rsidRPr="00027F9B">
        <w:rPr>
          <w:vertAlign w:val="superscript"/>
        </w:rPr>
        <w:t>th</w:t>
      </w:r>
      <w:r w:rsidR="00CB2B5C">
        <w:t xml:space="preserve"> Street, </w:t>
      </w:r>
      <w:r w:rsidR="00A77314">
        <w:t>and recommends the following:</w:t>
      </w:r>
    </w:p>
    <w:p w14:paraId="19DACEF9" w14:textId="77777777" w:rsidR="00A77314" w:rsidRDefault="00A77314" w:rsidP="009D5F7D">
      <w:pPr>
        <w:jc w:val="both"/>
      </w:pPr>
    </w:p>
    <w:p w14:paraId="73CEBF0D" w14:textId="524C7E19" w:rsidR="00A77314" w:rsidRDefault="009E16F8" w:rsidP="009D5F7D">
      <w:pPr>
        <w:jc w:val="both"/>
      </w:pPr>
      <w:r>
        <w:t>A</w:t>
      </w:r>
      <w:r w:rsidR="0019629B">
        <w:t xml:space="preserve">pproval </w:t>
      </w:r>
      <w:r w:rsidR="008E1FD3">
        <w:t xml:space="preserve">of </w:t>
      </w:r>
      <w:r w:rsidR="008E1FD3" w:rsidRPr="008E1FD3">
        <w:t xml:space="preserve">the sidewalk </w:t>
      </w:r>
      <w:r w:rsidR="008E1FD3">
        <w:t xml:space="preserve">café </w:t>
      </w:r>
      <w:r w:rsidR="0019629B">
        <w:t xml:space="preserve">application </w:t>
      </w:r>
      <w:r w:rsidR="008E1FD3" w:rsidRPr="008E1FD3">
        <w:t xml:space="preserve">to allow them to have that business </w:t>
      </w:r>
      <w:r w:rsidR="001E6C6C" w:rsidRPr="008E1FD3">
        <w:t>continue</w:t>
      </w:r>
      <w:r w:rsidR="000662ED">
        <w:t xml:space="preserve"> </w:t>
      </w:r>
      <w:r w:rsidR="001E6C6C">
        <w:t>operating</w:t>
      </w:r>
      <w:r w:rsidR="001E6C6C" w:rsidRPr="008E1FD3">
        <w:t xml:space="preserve"> and</w:t>
      </w:r>
      <w:r w:rsidR="008E1FD3" w:rsidRPr="008E1FD3">
        <w:t xml:space="preserve"> not blocking any door</w:t>
      </w:r>
      <w:r w:rsidR="001E6C6C">
        <w:t>ways</w:t>
      </w:r>
      <w:r w:rsidR="008E1FD3" w:rsidRPr="008E1FD3">
        <w:t xml:space="preserve"> and not extending past their business.</w:t>
      </w:r>
    </w:p>
    <w:p w14:paraId="10A8BF51" w14:textId="77777777" w:rsidR="00F848E5" w:rsidRDefault="00F848E5" w:rsidP="009D5F7D">
      <w:pPr>
        <w:jc w:val="both"/>
      </w:pPr>
    </w:p>
    <w:p w14:paraId="50B5FF58" w14:textId="7561161A" w:rsidR="00F848E5" w:rsidRDefault="001E6C6C" w:rsidP="009D5F7D">
      <w:pPr>
        <w:jc w:val="both"/>
      </w:pPr>
      <w:r>
        <w:t>A motion was made by Claudio De</w:t>
      </w:r>
      <w:r w:rsidR="00A33DE4">
        <w:t xml:space="preserve">Meo to approve the application as recommended. Seconded by </w:t>
      </w:r>
      <w:r w:rsidR="007143A4">
        <w:t>Victoria Curto. Unanim</w:t>
      </w:r>
      <w:r w:rsidR="00FA595D">
        <w:t>ously adopted.</w:t>
      </w:r>
    </w:p>
    <w:p w14:paraId="3385800E" w14:textId="77777777" w:rsidR="00FA595D" w:rsidRDefault="00FA595D" w:rsidP="009D5F7D">
      <w:pPr>
        <w:jc w:val="both"/>
      </w:pPr>
    </w:p>
    <w:p w14:paraId="286BFBD6" w14:textId="7B86349F" w:rsidR="00FA595D" w:rsidRDefault="00191C6A" w:rsidP="009D5F7D">
      <w:pPr>
        <w:jc w:val="both"/>
      </w:pPr>
      <w:r>
        <w:t>The committee voiced concerns regarding the roadway</w:t>
      </w:r>
      <w:r w:rsidR="007A30EF">
        <w:t xml:space="preserve"> café due to the </w:t>
      </w:r>
      <w:r w:rsidR="0030779A">
        <w:t xml:space="preserve">traffic conditions and the existing commercial uses abutting the restaurant and </w:t>
      </w:r>
      <w:r w:rsidR="00CC5720">
        <w:t>recommended</w:t>
      </w:r>
      <w:r w:rsidR="0030779A">
        <w:t xml:space="preserve"> </w:t>
      </w:r>
      <w:r w:rsidR="00FF1B01">
        <w:t xml:space="preserve">opposing the application.  </w:t>
      </w:r>
    </w:p>
    <w:p w14:paraId="74D12995" w14:textId="77777777" w:rsidR="00FF1B01" w:rsidRDefault="00FF1B01" w:rsidP="009D5F7D">
      <w:pPr>
        <w:jc w:val="both"/>
      </w:pPr>
    </w:p>
    <w:p w14:paraId="6EF98E3A" w14:textId="518D7497" w:rsidR="00FF1B01" w:rsidRDefault="00CC5720" w:rsidP="009D5F7D">
      <w:pPr>
        <w:jc w:val="both"/>
      </w:pPr>
      <w:r>
        <w:t xml:space="preserve">A motion was made by </w:t>
      </w:r>
      <w:r w:rsidR="00B571D2">
        <w:t xml:space="preserve">Claudio DeMeo to </w:t>
      </w:r>
      <w:r w:rsidR="00971F1C">
        <w:t xml:space="preserve">accept the recommendation of the committee as presented. </w:t>
      </w:r>
      <w:r w:rsidR="00B56FFF">
        <w:t>Second,</w:t>
      </w:r>
      <w:r w:rsidR="00971F1C">
        <w:t xml:space="preserve"> by </w:t>
      </w:r>
      <w:r w:rsidR="00B56FFF">
        <w:t>Jeffrey Harris. Unanimously adopted.</w:t>
      </w:r>
    </w:p>
    <w:p w14:paraId="778553C0" w14:textId="77777777" w:rsidR="00B56FFF" w:rsidRDefault="00B56FFF" w:rsidP="009D5F7D">
      <w:pPr>
        <w:jc w:val="both"/>
      </w:pPr>
    </w:p>
    <w:p w14:paraId="5EED45D5" w14:textId="15975B5D" w:rsidR="00B56FFF" w:rsidRPr="00B56FFF" w:rsidRDefault="00B56FFF" w:rsidP="009D5F7D">
      <w:pPr>
        <w:jc w:val="both"/>
        <w:rPr>
          <w:u w:val="single"/>
        </w:rPr>
      </w:pPr>
      <w:r w:rsidRPr="00B56FFF">
        <w:rPr>
          <w:u w:val="single"/>
        </w:rPr>
        <w:t>New Business</w:t>
      </w:r>
    </w:p>
    <w:p w14:paraId="4E6A0F82" w14:textId="77777777" w:rsidR="00F848E5" w:rsidRDefault="00F848E5" w:rsidP="009D5F7D">
      <w:pPr>
        <w:jc w:val="both"/>
      </w:pPr>
    </w:p>
    <w:p w14:paraId="52E478EA" w14:textId="6A3CE3B7" w:rsidR="00F848E5" w:rsidRDefault="00D04DFD" w:rsidP="009D5F7D">
      <w:pPr>
        <w:jc w:val="both"/>
      </w:pPr>
      <w:r>
        <w:t xml:space="preserve">Sonia Valentin </w:t>
      </w:r>
      <w:r w:rsidR="001E2A81">
        <w:t xml:space="preserve">thanked Detectives Agosta and </w:t>
      </w:r>
      <w:proofErr w:type="spellStart"/>
      <w:r w:rsidR="001E2A81">
        <w:t>Vendra</w:t>
      </w:r>
      <w:proofErr w:type="spellEnd"/>
      <w:r w:rsidR="001E2A81">
        <w:t xml:space="preserve"> for their service </w:t>
      </w:r>
      <w:r w:rsidR="00CB47F5">
        <w:t xml:space="preserve">and dedication </w:t>
      </w:r>
      <w:r w:rsidR="001E2A81">
        <w:t>to the Bensonhurst community</w:t>
      </w:r>
      <w:r w:rsidR="00094045">
        <w:t>.</w:t>
      </w:r>
    </w:p>
    <w:p w14:paraId="336EA04F" w14:textId="77777777" w:rsidR="00094045" w:rsidRDefault="00094045" w:rsidP="009D5F7D">
      <w:pPr>
        <w:jc w:val="both"/>
      </w:pPr>
    </w:p>
    <w:p w14:paraId="07A01910" w14:textId="2E665678" w:rsidR="00094045" w:rsidRDefault="00F5577A" w:rsidP="009D5F7D">
      <w:pPr>
        <w:jc w:val="both"/>
      </w:pPr>
      <w:r>
        <w:t xml:space="preserve">Dr. Tim Law thanked them </w:t>
      </w:r>
      <w:r w:rsidR="009234C5">
        <w:t>for</w:t>
      </w:r>
      <w:r>
        <w:t xml:space="preserve"> their </w:t>
      </w:r>
      <w:r w:rsidR="0054113C">
        <w:t xml:space="preserve">service and </w:t>
      </w:r>
      <w:r>
        <w:t>assistance through</w:t>
      </w:r>
      <w:r w:rsidR="0054113C">
        <w:t>out</w:t>
      </w:r>
      <w:r>
        <w:t xml:space="preserve"> the </w:t>
      </w:r>
      <w:r w:rsidR="0054113C">
        <w:t>years,</w:t>
      </w:r>
      <w:r w:rsidR="009234C5">
        <w:t xml:space="preserve"> especially</w:t>
      </w:r>
      <w:r w:rsidR="0054113C">
        <w:t xml:space="preserve"> for their </w:t>
      </w:r>
      <w:r w:rsidR="00370B7B">
        <w:t>coordination and planning of the Lunar New Year Parade.</w:t>
      </w:r>
    </w:p>
    <w:p w14:paraId="2D8A2939" w14:textId="77777777" w:rsidR="00370B7B" w:rsidRDefault="00370B7B" w:rsidP="009D5F7D">
      <w:pPr>
        <w:jc w:val="both"/>
      </w:pPr>
    </w:p>
    <w:p w14:paraId="765EDE76" w14:textId="18435883" w:rsidR="00370B7B" w:rsidRDefault="00370B7B" w:rsidP="009D5F7D">
      <w:pPr>
        <w:jc w:val="both"/>
      </w:pPr>
      <w:r>
        <w:t xml:space="preserve">Dr. Law announced that the Chinese American Social Service Center </w:t>
      </w:r>
      <w:r w:rsidR="00B8010D">
        <w:t xml:space="preserve">will be </w:t>
      </w:r>
      <w:r w:rsidR="006A0ACE">
        <w:t>aiding</w:t>
      </w:r>
      <w:r w:rsidR="00B8010D">
        <w:t xml:space="preserve"> community members and senior citizens </w:t>
      </w:r>
      <w:r w:rsidR="00BE2014">
        <w:t xml:space="preserve">who need help in </w:t>
      </w:r>
      <w:r w:rsidR="00281848">
        <w:t>apply</w:t>
      </w:r>
      <w:r w:rsidR="00BE2014">
        <w:t>ing</w:t>
      </w:r>
      <w:r w:rsidR="00281848">
        <w:t xml:space="preserve"> for affordable housing.  </w:t>
      </w:r>
      <w:r w:rsidR="006A0ACE">
        <w:t>Those interested should make an appointment by calling 718-975-0955.</w:t>
      </w:r>
    </w:p>
    <w:p w14:paraId="63B5C035" w14:textId="77777777" w:rsidR="00F848E5" w:rsidRDefault="00F848E5" w:rsidP="009D5F7D">
      <w:pPr>
        <w:jc w:val="both"/>
      </w:pPr>
    </w:p>
    <w:p w14:paraId="42CECB63" w14:textId="560B321C" w:rsidR="00F848E5" w:rsidRDefault="00BE2014" w:rsidP="009D5F7D">
      <w:pPr>
        <w:jc w:val="both"/>
      </w:pPr>
      <w:r>
        <w:t>Chairperson Windsor inquired if there was</w:t>
      </w:r>
      <w:r w:rsidR="00C54C0E">
        <w:t xml:space="preserve"> any other new business.  Hearing none, a motion was made by Claudio DeMeo to adjourn. Second</w:t>
      </w:r>
      <w:r w:rsidR="00B346FF">
        <w:t>, by Angelo Cucuzza. Unanimously adopted.</w:t>
      </w:r>
    </w:p>
    <w:p w14:paraId="18844539" w14:textId="77777777" w:rsidR="00B346FF" w:rsidRDefault="00B346FF" w:rsidP="009D5F7D">
      <w:pPr>
        <w:jc w:val="both"/>
      </w:pPr>
    </w:p>
    <w:p w14:paraId="7AF5ADCE" w14:textId="77777777" w:rsidR="00B346FF" w:rsidRDefault="00B346FF" w:rsidP="009D5F7D">
      <w:pPr>
        <w:jc w:val="both"/>
      </w:pPr>
    </w:p>
    <w:p w14:paraId="7821328E" w14:textId="77777777" w:rsidR="00B346FF" w:rsidRDefault="00B346FF" w:rsidP="009D5F7D">
      <w:pPr>
        <w:jc w:val="both"/>
      </w:pPr>
    </w:p>
    <w:p w14:paraId="25D2621D" w14:textId="77777777" w:rsidR="00F848E5" w:rsidRPr="009D5F7D" w:rsidRDefault="00F848E5" w:rsidP="009D5F7D">
      <w:pPr>
        <w:jc w:val="both"/>
      </w:pPr>
    </w:p>
    <w:sectPr w:rsidR="00F848E5" w:rsidRPr="009D5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7D"/>
    <w:rsid w:val="00013033"/>
    <w:rsid w:val="00027F9B"/>
    <w:rsid w:val="000662ED"/>
    <w:rsid w:val="00094045"/>
    <w:rsid w:val="00095121"/>
    <w:rsid w:val="00096C46"/>
    <w:rsid w:val="000B602B"/>
    <w:rsid w:val="000F164A"/>
    <w:rsid w:val="000F239B"/>
    <w:rsid w:val="0010148A"/>
    <w:rsid w:val="00113E5E"/>
    <w:rsid w:val="0011653A"/>
    <w:rsid w:val="00156DD8"/>
    <w:rsid w:val="00163832"/>
    <w:rsid w:val="0016729B"/>
    <w:rsid w:val="00167F9B"/>
    <w:rsid w:val="0018096D"/>
    <w:rsid w:val="00183D11"/>
    <w:rsid w:val="00191C6A"/>
    <w:rsid w:val="0019629B"/>
    <w:rsid w:val="001A14F9"/>
    <w:rsid w:val="001A2A57"/>
    <w:rsid w:val="001A3592"/>
    <w:rsid w:val="001B7940"/>
    <w:rsid w:val="001E2A81"/>
    <w:rsid w:val="001E6C6C"/>
    <w:rsid w:val="001F3C0D"/>
    <w:rsid w:val="00214847"/>
    <w:rsid w:val="00215A7C"/>
    <w:rsid w:val="00224744"/>
    <w:rsid w:val="0023082F"/>
    <w:rsid w:val="00280091"/>
    <w:rsid w:val="00281848"/>
    <w:rsid w:val="00293811"/>
    <w:rsid w:val="002A5932"/>
    <w:rsid w:val="002A5DBE"/>
    <w:rsid w:val="002B1BD7"/>
    <w:rsid w:val="002B7740"/>
    <w:rsid w:val="0030779A"/>
    <w:rsid w:val="0031293F"/>
    <w:rsid w:val="00317F82"/>
    <w:rsid w:val="00323834"/>
    <w:rsid w:val="00344FD1"/>
    <w:rsid w:val="0034589D"/>
    <w:rsid w:val="00345F37"/>
    <w:rsid w:val="00370794"/>
    <w:rsid w:val="00370B7B"/>
    <w:rsid w:val="0039336D"/>
    <w:rsid w:val="00395F78"/>
    <w:rsid w:val="003A1D94"/>
    <w:rsid w:val="003A2332"/>
    <w:rsid w:val="003D18FD"/>
    <w:rsid w:val="003F6C4B"/>
    <w:rsid w:val="003F6EDA"/>
    <w:rsid w:val="004074E1"/>
    <w:rsid w:val="0040762C"/>
    <w:rsid w:val="00407FF0"/>
    <w:rsid w:val="0042200B"/>
    <w:rsid w:val="00432C19"/>
    <w:rsid w:val="0045440D"/>
    <w:rsid w:val="00463021"/>
    <w:rsid w:val="004911B3"/>
    <w:rsid w:val="004958A7"/>
    <w:rsid w:val="004A473E"/>
    <w:rsid w:val="004D2997"/>
    <w:rsid w:val="004E276C"/>
    <w:rsid w:val="004E3A3F"/>
    <w:rsid w:val="004F60DA"/>
    <w:rsid w:val="00540D59"/>
    <w:rsid w:val="0054113C"/>
    <w:rsid w:val="00544F5D"/>
    <w:rsid w:val="00545EE5"/>
    <w:rsid w:val="00554AF9"/>
    <w:rsid w:val="00555F08"/>
    <w:rsid w:val="00556ABF"/>
    <w:rsid w:val="005578E5"/>
    <w:rsid w:val="0056270D"/>
    <w:rsid w:val="00574233"/>
    <w:rsid w:val="005775F6"/>
    <w:rsid w:val="005A6AE1"/>
    <w:rsid w:val="005C325F"/>
    <w:rsid w:val="005C32C7"/>
    <w:rsid w:val="005F2AC6"/>
    <w:rsid w:val="00621ADA"/>
    <w:rsid w:val="0063119F"/>
    <w:rsid w:val="006425B6"/>
    <w:rsid w:val="00643231"/>
    <w:rsid w:val="006455E9"/>
    <w:rsid w:val="00657210"/>
    <w:rsid w:val="00695492"/>
    <w:rsid w:val="006A0ACE"/>
    <w:rsid w:val="006A2AFF"/>
    <w:rsid w:val="006C1D20"/>
    <w:rsid w:val="007143A4"/>
    <w:rsid w:val="00724F3D"/>
    <w:rsid w:val="00764508"/>
    <w:rsid w:val="00776104"/>
    <w:rsid w:val="00785D17"/>
    <w:rsid w:val="007975CD"/>
    <w:rsid w:val="007A30EF"/>
    <w:rsid w:val="007A737C"/>
    <w:rsid w:val="007D3145"/>
    <w:rsid w:val="0080569D"/>
    <w:rsid w:val="00817A46"/>
    <w:rsid w:val="0084075C"/>
    <w:rsid w:val="008452E3"/>
    <w:rsid w:val="00852B03"/>
    <w:rsid w:val="00864521"/>
    <w:rsid w:val="00866713"/>
    <w:rsid w:val="00874E80"/>
    <w:rsid w:val="008A7CB2"/>
    <w:rsid w:val="008B08AB"/>
    <w:rsid w:val="008C2022"/>
    <w:rsid w:val="008D4596"/>
    <w:rsid w:val="008E1FD3"/>
    <w:rsid w:val="008E43BA"/>
    <w:rsid w:val="008F47DA"/>
    <w:rsid w:val="008F6B61"/>
    <w:rsid w:val="00900C01"/>
    <w:rsid w:val="00916D8A"/>
    <w:rsid w:val="009234C5"/>
    <w:rsid w:val="00924E80"/>
    <w:rsid w:val="00926F58"/>
    <w:rsid w:val="00927250"/>
    <w:rsid w:val="0093650B"/>
    <w:rsid w:val="00950E97"/>
    <w:rsid w:val="00950F88"/>
    <w:rsid w:val="00971F1C"/>
    <w:rsid w:val="009A0E52"/>
    <w:rsid w:val="009D01FF"/>
    <w:rsid w:val="009D2703"/>
    <w:rsid w:val="009D5F7D"/>
    <w:rsid w:val="009E16F8"/>
    <w:rsid w:val="00A10780"/>
    <w:rsid w:val="00A135DC"/>
    <w:rsid w:val="00A16818"/>
    <w:rsid w:val="00A2699F"/>
    <w:rsid w:val="00A33DE4"/>
    <w:rsid w:val="00A448D9"/>
    <w:rsid w:val="00A47251"/>
    <w:rsid w:val="00A6054D"/>
    <w:rsid w:val="00A74DDA"/>
    <w:rsid w:val="00A77314"/>
    <w:rsid w:val="00A81A7A"/>
    <w:rsid w:val="00A87AD4"/>
    <w:rsid w:val="00AD7586"/>
    <w:rsid w:val="00B004D0"/>
    <w:rsid w:val="00B038D0"/>
    <w:rsid w:val="00B054EB"/>
    <w:rsid w:val="00B346FF"/>
    <w:rsid w:val="00B55ADC"/>
    <w:rsid w:val="00B56FFF"/>
    <w:rsid w:val="00B571D2"/>
    <w:rsid w:val="00B8010D"/>
    <w:rsid w:val="00B9572B"/>
    <w:rsid w:val="00BA327E"/>
    <w:rsid w:val="00BE2014"/>
    <w:rsid w:val="00BE7BDD"/>
    <w:rsid w:val="00BF5410"/>
    <w:rsid w:val="00C01A84"/>
    <w:rsid w:val="00C3579A"/>
    <w:rsid w:val="00C47552"/>
    <w:rsid w:val="00C522E2"/>
    <w:rsid w:val="00C54C0E"/>
    <w:rsid w:val="00C6018A"/>
    <w:rsid w:val="00C706A3"/>
    <w:rsid w:val="00C72C80"/>
    <w:rsid w:val="00C82379"/>
    <w:rsid w:val="00C87BDC"/>
    <w:rsid w:val="00CA6CAF"/>
    <w:rsid w:val="00CB2B5C"/>
    <w:rsid w:val="00CB47F5"/>
    <w:rsid w:val="00CC5720"/>
    <w:rsid w:val="00CF6658"/>
    <w:rsid w:val="00D04DFD"/>
    <w:rsid w:val="00D11971"/>
    <w:rsid w:val="00D31348"/>
    <w:rsid w:val="00D423FF"/>
    <w:rsid w:val="00D525F6"/>
    <w:rsid w:val="00D639C2"/>
    <w:rsid w:val="00D67AC5"/>
    <w:rsid w:val="00D9274B"/>
    <w:rsid w:val="00DC41B4"/>
    <w:rsid w:val="00DD09AE"/>
    <w:rsid w:val="00DF66FF"/>
    <w:rsid w:val="00E237B3"/>
    <w:rsid w:val="00E26BE8"/>
    <w:rsid w:val="00E405F5"/>
    <w:rsid w:val="00E43BAE"/>
    <w:rsid w:val="00E66A91"/>
    <w:rsid w:val="00E86B6E"/>
    <w:rsid w:val="00EB1D91"/>
    <w:rsid w:val="00EB50E7"/>
    <w:rsid w:val="00EC25D2"/>
    <w:rsid w:val="00ED3D4C"/>
    <w:rsid w:val="00EE038A"/>
    <w:rsid w:val="00F07415"/>
    <w:rsid w:val="00F3177B"/>
    <w:rsid w:val="00F45283"/>
    <w:rsid w:val="00F50117"/>
    <w:rsid w:val="00F5577A"/>
    <w:rsid w:val="00F63F14"/>
    <w:rsid w:val="00F64397"/>
    <w:rsid w:val="00F652FE"/>
    <w:rsid w:val="00F73BAA"/>
    <w:rsid w:val="00F848E5"/>
    <w:rsid w:val="00FA595D"/>
    <w:rsid w:val="00FA6AB6"/>
    <w:rsid w:val="00FA6DFA"/>
    <w:rsid w:val="00FB1934"/>
    <w:rsid w:val="00FB5F84"/>
    <w:rsid w:val="00FC16B1"/>
    <w:rsid w:val="00FF1A24"/>
    <w:rsid w:val="00FF1B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6559"/>
  <w15:chartTrackingRefBased/>
  <w15:docId w15:val="{1FB1A9FA-3F7A-4C01-8CF7-9CFAEFD2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F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F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5F7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5F7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5F7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5F7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5F7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F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F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F7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F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5F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5F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5F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5F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5F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5F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F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F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5F7D"/>
    <w:pPr>
      <w:spacing w:before="160" w:after="160"/>
    </w:pPr>
    <w:rPr>
      <w:i/>
      <w:iCs/>
      <w:color w:val="404040" w:themeColor="text1" w:themeTint="BF"/>
    </w:rPr>
  </w:style>
  <w:style w:type="character" w:customStyle="1" w:styleId="QuoteChar">
    <w:name w:val="Quote Char"/>
    <w:basedOn w:val="DefaultParagraphFont"/>
    <w:link w:val="Quote"/>
    <w:uiPriority w:val="29"/>
    <w:rsid w:val="009D5F7D"/>
    <w:rPr>
      <w:i/>
      <w:iCs/>
      <w:color w:val="404040" w:themeColor="text1" w:themeTint="BF"/>
    </w:rPr>
  </w:style>
  <w:style w:type="paragraph" w:styleId="ListParagraph">
    <w:name w:val="List Paragraph"/>
    <w:basedOn w:val="Normal"/>
    <w:uiPriority w:val="34"/>
    <w:qFormat/>
    <w:rsid w:val="009D5F7D"/>
    <w:pPr>
      <w:ind w:left="720"/>
      <w:contextualSpacing/>
    </w:pPr>
  </w:style>
  <w:style w:type="character" w:styleId="IntenseEmphasis">
    <w:name w:val="Intense Emphasis"/>
    <w:basedOn w:val="DefaultParagraphFont"/>
    <w:uiPriority w:val="21"/>
    <w:qFormat/>
    <w:rsid w:val="009D5F7D"/>
    <w:rPr>
      <w:i/>
      <w:iCs/>
      <w:color w:val="0F4761" w:themeColor="accent1" w:themeShade="BF"/>
    </w:rPr>
  </w:style>
  <w:style w:type="paragraph" w:styleId="IntenseQuote">
    <w:name w:val="Intense Quote"/>
    <w:basedOn w:val="Normal"/>
    <w:next w:val="Normal"/>
    <w:link w:val="IntenseQuoteChar"/>
    <w:uiPriority w:val="30"/>
    <w:qFormat/>
    <w:rsid w:val="009D5F7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D5F7D"/>
    <w:rPr>
      <w:i/>
      <w:iCs/>
      <w:color w:val="0F4761" w:themeColor="accent1" w:themeShade="BF"/>
    </w:rPr>
  </w:style>
  <w:style w:type="character" w:styleId="IntenseReference">
    <w:name w:val="Intense Reference"/>
    <w:basedOn w:val="DefaultParagraphFont"/>
    <w:uiPriority w:val="32"/>
    <w:qFormat/>
    <w:rsid w:val="009D5F7D"/>
    <w:rPr>
      <w:b/>
      <w:bCs/>
      <w:smallCaps/>
      <w:color w:val="0F4761" w:themeColor="accent1" w:themeShade="BF"/>
      <w:spacing w:val="5"/>
    </w:rPr>
  </w:style>
  <w:style w:type="character" w:styleId="Hyperlink">
    <w:name w:val="Hyperlink"/>
    <w:basedOn w:val="DefaultParagraphFont"/>
    <w:uiPriority w:val="99"/>
    <w:unhideWhenUsed/>
    <w:rsid w:val="00C3579A"/>
    <w:rPr>
      <w:color w:val="467886" w:themeColor="hyperlink"/>
      <w:u w:val="single"/>
    </w:rPr>
  </w:style>
  <w:style w:type="character" w:styleId="UnresolvedMention">
    <w:name w:val="Unresolved Mention"/>
    <w:basedOn w:val="DefaultParagraphFont"/>
    <w:uiPriority w:val="99"/>
    <w:semiHidden/>
    <w:unhideWhenUsed/>
    <w:rsid w:val="00C35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78517">
      <w:bodyDiv w:val="1"/>
      <w:marLeft w:val="0"/>
      <w:marRight w:val="0"/>
      <w:marTop w:val="0"/>
      <w:marBottom w:val="0"/>
      <w:divBdr>
        <w:top w:val="none" w:sz="0" w:space="0" w:color="auto"/>
        <w:left w:val="none" w:sz="0" w:space="0" w:color="auto"/>
        <w:bottom w:val="none" w:sz="0" w:space="0" w:color="auto"/>
        <w:right w:val="none" w:sz="0" w:space="0" w:color="auto"/>
      </w:divBdr>
      <w:divsChild>
        <w:div w:id="1477142592">
          <w:marLeft w:val="0"/>
          <w:marRight w:val="0"/>
          <w:marTop w:val="0"/>
          <w:marBottom w:val="0"/>
          <w:divBdr>
            <w:top w:val="none" w:sz="0" w:space="0" w:color="auto"/>
            <w:left w:val="none" w:sz="0" w:space="0" w:color="auto"/>
            <w:bottom w:val="none" w:sz="0" w:space="0" w:color="auto"/>
            <w:right w:val="none" w:sz="0" w:space="0" w:color="auto"/>
          </w:divBdr>
        </w:div>
        <w:div w:id="402292506">
          <w:marLeft w:val="0"/>
          <w:marRight w:val="0"/>
          <w:marTop w:val="0"/>
          <w:marBottom w:val="0"/>
          <w:divBdr>
            <w:top w:val="none" w:sz="0" w:space="0" w:color="auto"/>
            <w:left w:val="none" w:sz="0" w:space="0" w:color="auto"/>
            <w:bottom w:val="none" w:sz="0" w:space="0" w:color="auto"/>
            <w:right w:val="none" w:sz="0" w:space="0" w:color="auto"/>
          </w:divBdr>
        </w:div>
        <w:div w:id="1017777244">
          <w:marLeft w:val="0"/>
          <w:marRight w:val="0"/>
          <w:marTop w:val="0"/>
          <w:marBottom w:val="0"/>
          <w:divBdr>
            <w:top w:val="none" w:sz="0" w:space="0" w:color="auto"/>
            <w:left w:val="none" w:sz="0" w:space="0" w:color="auto"/>
            <w:bottom w:val="none" w:sz="0" w:space="0" w:color="auto"/>
            <w:right w:val="none" w:sz="0" w:space="0" w:color="auto"/>
          </w:divBdr>
        </w:div>
      </w:divsChild>
    </w:div>
    <w:div w:id="1615163788">
      <w:bodyDiv w:val="1"/>
      <w:marLeft w:val="0"/>
      <w:marRight w:val="0"/>
      <w:marTop w:val="0"/>
      <w:marBottom w:val="0"/>
      <w:divBdr>
        <w:top w:val="none" w:sz="0" w:space="0" w:color="auto"/>
        <w:left w:val="none" w:sz="0" w:space="0" w:color="auto"/>
        <w:bottom w:val="none" w:sz="0" w:space="0" w:color="auto"/>
        <w:right w:val="none" w:sz="0" w:space="0" w:color="auto"/>
      </w:divBdr>
      <w:divsChild>
        <w:div w:id="91247749">
          <w:marLeft w:val="0"/>
          <w:marRight w:val="0"/>
          <w:marTop w:val="0"/>
          <w:marBottom w:val="0"/>
          <w:divBdr>
            <w:top w:val="none" w:sz="0" w:space="0" w:color="auto"/>
            <w:left w:val="none" w:sz="0" w:space="0" w:color="auto"/>
            <w:bottom w:val="none" w:sz="0" w:space="0" w:color="auto"/>
            <w:right w:val="none" w:sz="0" w:space="0" w:color="auto"/>
          </w:divBdr>
        </w:div>
        <w:div w:id="223881000">
          <w:marLeft w:val="0"/>
          <w:marRight w:val="0"/>
          <w:marTop w:val="0"/>
          <w:marBottom w:val="0"/>
          <w:divBdr>
            <w:top w:val="none" w:sz="0" w:space="0" w:color="auto"/>
            <w:left w:val="none" w:sz="0" w:space="0" w:color="auto"/>
            <w:bottom w:val="none" w:sz="0" w:space="0" w:color="auto"/>
            <w:right w:val="none" w:sz="0" w:space="0" w:color="auto"/>
          </w:divBdr>
        </w:div>
        <w:div w:id="1158959657">
          <w:marLeft w:val="0"/>
          <w:marRight w:val="0"/>
          <w:marTop w:val="0"/>
          <w:marBottom w:val="0"/>
          <w:divBdr>
            <w:top w:val="none" w:sz="0" w:space="0" w:color="auto"/>
            <w:left w:val="none" w:sz="0" w:space="0" w:color="auto"/>
            <w:bottom w:val="none" w:sz="0" w:space="0" w:color="auto"/>
            <w:right w:val="none" w:sz="0" w:space="0" w:color="auto"/>
          </w:divBdr>
        </w:div>
        <w:div w:id="191846678">
          <w:marLeft w:val="0"/>
          <w:marRight w:val="0"/>
          <w:marTop w:val="0"/>
          <w:marBottom w:val="0"/>
          <w:divBdr>
            <w:top w:val="none" w:sz="0" w:space="0" w:color="auto"/>
            <w:left w:val="none" w:sz="0" w:space="0" w:color="auto"/>
            <w:bottom w:val="none" w:sz="0" w:space="0" w:color="auto"/>
            <w:right w:val="none" w:sz="0" w:space="0" w:color="auto"/>
          </w:divBdr>
        </w:div>
        <w:div w:id="905608172">
          <w:marLeft w:val="0"/>
          <w:marRight w:val="0"/>
          <w:marTop w:val="0"/>
          <w:marBottom w:val="0"/>
          <w:divBdr>
            <w:top w:val="none" w:sz="0" w:space="0" w:color="auto"/>
            <w:left w:val="none" w:sz="0" w:space="0" w:color="auto"/>
            <w:bottom w:val="none" w:sz="0" w:space="0" w:color="auto"/>
            <w:right w:val="none" w:sz="0" w:space="0" w:color="auto"/>
          </w:divBdr>
        </w:div>
        <w:div w:id="739329820">
          <w:marLeft w:val="0"/>
          <w:marRight w:val="0"/>
          <w:marTop w:val="0"/>
          <w:marBottom w:val="0"/>
          <w:divBdr>
            <w:top w:val="none" w:sz="0" w:space="0" w:color="auto"/>
            <w:left w:val="none" w:sz="0" w:space="0" w:color="auto"/>
            <w:bottom w:val="none" w:sz="0" w:space="0" w:color="auto"/>
            <w:right w:val="none" w:sz="0" w:space="0" w:color="auto"/>
          </w:divBdr>
        </w:div>
        <w:div w:id="363403384">
          <w:marLeft w:val="0"/>
          <w:marRight w:val="0"/>
          <w:marTop w:val="0"/>
          <w:marBottom w:val="0"/>
          <w:divBdr>
            <w:top w:val="none" w:sz="0" w:space="0" w:color="auto"/>
            <w:left w:val="none" w:sz="0" w:space="0" w:color="auto"/>
            <w:bottom w:val="none" w:sz="0" w:space="0" w:color="auto"/>
            <w:right w:val="none" w:sz="0" w:space="0" w:color="auto"/>
          </w:divBdr>
        </w:div>
        <w:div w:id="1052264507">
          <w:marLeft w:val="0"/>
          <w:marRight w:val="0"/>
          <w:marTop w:val="0"/>
          <w:marBottom w:val="0"/>
          <w:divBdr>
            <w:top w:val="none" w:sz="0" w:space="0" w:color="auto"/>
            <w:left w:val="none" w:sz="0" w:space="0" w:color="auto"/>
            <w:bottom w:val="none" w:sz="0" w:space="0" w:color="auto"/>
            <w:right w:val="none" w:sz="0" w:space="0" w:color="auto"/>
          </w:divBdr>
        </w:div>
        <w:div w:id="737636210">
          <w:marLeft w:val="0"/>
          <w:marRight w:val="0"/>
          <w:marTop w:val="0"/>
          <w:marBottom w:val="0"/>
          <w:divBdr>
            <w:top w:val="none" w:sz="0" w:space="0" w:color="auto"/>
            <w:left w:val="none" w:sz="0" w:space="0" w:color="auto"/>
            <w:bottom w:val="none" w:sz="0" w:space="0" w:color="auto"/>
            <w:right w:val="none" w:sz="0" w:space="0" w:color="auto"/>
          </w:divBdr>
        </w:div>
        <w:div w:id="170340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klynlibrary.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B2025A166DA4C9FFBEF8009E7C773" ma:contentTypeVersion="15" ma:contentTypeDescription="Create a new document." ma:contentTypeScope="" ma:versionID="6ece21d7bf86bf2c42b0da78481689bc">
  <xsd:schema xmlns:xsd="http://www.w3.org/2001/XMLSchema" xmlns:xs="http://www.w3.org/2001/XMLSchema" xmlns:p="http://schemas.microsoft.com/office/2006/metadata/properties" xmlns:ns2="4a129c53-48a0-444e-86d2-def83d2465b5" xmlns:ns3="f944f6b3-c6a3-4330-a609-ec6b8cbf3d61" targetNamespace="http://schemas.microsoft.com/office/2006/metadata/properties" ma:root="true" ma:fieldsID="d26d4545ec73e06cba4ac3922b24abb4" ns2:_="" ns3:_="">
    <xsd:import namespace="4a129c53-48a0-444e-86d2-def83d2465b5"/>
    <xsd:import namespace="f944f6b3-c6a3-4330-a609-ec6b8cbf3d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29c53-48a0-444e-86d2-def83d246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4f6b3-c6a3-4330-a609-ec6b8cbf3d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61aae8-75fa-42a5-9721-658de371dcda}" ma:internalName="TaxCatchAll" ma:showField="CatchAllData" ma:web="f944f6b3-c6a3-4330-a609-ec6b8cbf3d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129c53-48a0-444e-86d2-def83d2465b5">
      <Terms xmlns="http://schemas.microsoft.com/office/infopath/2007/PartnerControls"/>
    </lcf76f155ced4ddcb4097134ff3c332f>
    <TaxCatchAll xmlns="f944f6b3-c6a3-4330-a609-ec6b8cbf3d61"/>
  </documentManagement>
</p:properties>
</file>

<file path=customXml/itemProps1.xml><?xml version="1.0" encoding="utf-8"?>
<ds:datastoreItem xmlns:ds="http://schemas.openxmlformats.org/officeDocument/2006/customXml" ds:itemID="{3D0F3BCC-96FF-45D9-95CE-05823CFFE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29c53-48a0-444e-86d2-def83d2465b5"/>
    <ds:schemaRef ds:uri="f944f6b3-c6a3-4330-a609-ec6b8cbf3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28C01-15FA-4499-859F-D6C22722E235}">
  <ds:schemaRefs>
    <ds:schemaRef ds:uri="http://schemas.microsoft.com/sharepoint/v3/contenttype/forms"/>
  </ds:schemaRefs>
</ds:datastoreItem>
</file>

<file path=customXml/itemProps3.xml><?xml version="1.0" encoding="utf-8"?>
<ds:datastoreItem xmlns:ds="http://schemas.openxmlformats.org/officeDocument/2006/customXml" ds:itemID="{42CDDC3A-F094-4C8A-B370-DCFF86050AC3}">
  <ds:schemaRefs>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www.w3.org/XML/1998/namespace"/>
    <ds:schemaRef ds:uri="4a129c53-48a0-444e-86d2-def83d2465b5"/>
    <ds:schemaRef ds:uri="http://schemas.microsoft.com/office/infopath/2007/PartnerControls"/>
    <ds:schemaRef ds:uri="http://schemas.openxmlformats.org/package/2006/metadata/core-properties"/>
    <ds:schemaRef ds:uri="f944f6b3-c6a3-4330-a609-ec6b8cbf3d61"/>
  </ds:schemaRefs>
</ds:datastoreItem>
</file>

<file path=docProps/app.xml><?xml version="1.0" encoding="utf-8"?>
<Properties xmlns="http://schemas.openxmlformats.org/officeDocument/2006/extended-properties" xmlns:vt="http://schemas.openxmlformats.org/officeDocument/2006/docPropsVTypes">
  <Template>Normal</Template>
  <TotalTime>3908</TotalTime>
  <Pages>6</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CharactersWithSpaces>
  <SharedDoc>false</SharedDoc>
  <HLinks>
    <vt:vector size="6" baseType="variant">
      <vt:variant>
        <vt:i4>5308508</vt:i4>
      </vt:variant>
      <vt:variant>
        <vt:i4>0</vt:i4>
      </vt:variant>
      <vt:variant>
        <vt:i4>0</vt:i4>
      </vt:variant>
      <vt:variant>
        <vt:i4>5</vt:i4>
      </vt:variant>
      <vt:variant>
        <vt:lpwstr>http://www.bklynlibrary.org/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Elias-Pavia, Marnee (CB)</cp:lastModifiedBy>
  <cp:revision>199</cp:revision>
  <dcterms:created xsi:type="dcterms:W3CDTF">2025-03-21T14:29:00Z</dcterms:created>
  <dcterms:modified xsi:type="dcterms:W3CDTF">2025-03-26T17:15:00Z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0x010100599B2025A166DA4C9FFBEF8009E7C773</vt:lpwstr>
  </property>
  <property fmtid="{D5CDD505-2E9C-101B-9397-08002B2CF9AE}" pid="3" name="MediaServiceImageTags">
    <vt:lpwstr/>
  </property>
</Properties>
</file>